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929" w:rsidRPr="005108AC" w:rsidRDefault="005108AC" w:rsidP="005108AC">
      <w:pPr>
        <w:jc w:val="center"/>
        <w:rPr>
          <w:b/>
          <w:sz w:val="40"/>
        </w:rPr>
      </w:pPr>
      <w:r w:rsidRPr="005108AC">
        <w:rPr>
          <w:b/>
          <w:sz w:val="40"/>
        </w:rPr>
        <w:t>PETWANT SMART PET FEEDER</w:t>
      </w:r>
      <w:r>
        <w:rPr>
          <w:b/>
          <w:sz w:val="40"/>
        </w:rPr>
        <w:t xml:space="preserve"> F2 WI-FI</w:t>
      </w:r>
    </w:p>
    <w:p w:rsidR="005108AC" w:rsidRPr="005108AC" w:rsidRDefault="005108AC" w:rsidP="005108AC">
      <w:pPr>
        <w:jc w:val="center"/>
        <w:rPr>
          <w:b/>
          <w:sz w:val="32"/>
        </w:rPr>
      </w:pPr>
      <w:r w:rsidRPr="005108AC">
        <w:rPr>
          <w:b/>
          <w:sz w:val="32"/>
        </w:rPr>
        <w:t>UŽIVATELSKÝ MANUÁL</w:t>
      </w:r>
    </w:p>
    <w:p w:rsidR="005108AC" w:rsidRDefault="005108AC" w:rsidP="005108AC">
      <w:pPr>
        <w:jc w:val="center"/>
      </w:pPr>
      <w:r>
        <w:rPr>
          <w:noProof/>
        </w:rPr>
        <w:drawing>
          <wp:inline distT="0" distB="0" distL="0" distR="0">
            <wp:extent cx="2847975" cy="28479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twa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6C75" w:rsidRPr="00C76D09" w:rsidRDefault="005B6C75" w:rsidP="005108AC">
      <w:pPr>
        <w:jc w:val="center"/>
        <w:rPr>
          <w:b/>
          <w:sz w:val="32"/>
        </w:rPr>
      </w:pPr>
    </w:p>
    <w:p w:rsidR="005B6C75" w:rsidRPr="00C76D09" w:rsidRDefault="005B6C75" w:rsidP="005B6C75">
      <w:pPr>
        <w:rPr>
          <w:b/>
          <w:sz w:val="32"/>
        </w:rPr>
      </w:pPr>
      <w:r w:rsidRPr="00C76D09">
        <w:rPr>
          <w:b/>
          <w:sz w:val="32"/>
        </w:rPr>
        <w:t>Před použitím si pečlivě přečtěte tento uživatelský manuál</w:t>
      </w:r>
      <w:r w:rsidR="006505B8" w:rsidRPr="00C76D09">
        <w:rPr>
          <w:b/>
          <w:sz w:val="32"/>
        </w:rPr>
        <w:t xml:space="preserve"> a postupujte podle </w:t>
      </w:r>
      <w:r w:rsidR="001B34F5" w:rsidRPr="00C76D09">
        <w:rPr>
          <w:b/>
          <w:sz w:val="32"/>
        </w:rPr>
        <w:t>pokynů</w:t>
      </w:r>
      <w:r w:rsidR="006505B8" w:rsidRPr="00C76D09">
        <w:rPr>
          <w:b/>
          <w:sz w:val="32"/>
        </w:rPr>
        <w:t xml:space="preserve"> v něm uveden</w:t>
      </w:r>
      <w:r w:rsidR="00706F40" w:rsidRPr="00C76D09">
        <w:rPr>
          <w:b/>
          <w:sz w:val="32"/>
        </w:rPr>
        <w:t>ých</w:t>
      </w:r>
      <w:r w:rsidRPr="00C76D09">
        <w:rPr>
          <w:b/>
          <w:sz w:val="32"/>
        </w:rPr>
        <w:t>.</w:t>
      </w:r>
    </w:p>
    <w:p w:rsidR="00C76D09" w:rsidRDefault="00C76D09" w:rsidP="00C76D09">
      <w:pPr>
        <w:pBdr>
          <w:bottom w:val="single" w:sz="4" w:space="1" w:color="auto"/>
        </w:pBdr>
        <w:rPr>
          <w:b/>
          <w:sz w:val="28"/>
        </w:rPr>
      </w:pPr>
    </w:p>
    <w:p w:rsidR="00844ACA" w:rsidRPr="00C76D09" w:rsidRDefault="00C76D09" w:rsidP="00C76D09">
      <w:pPr>
        <w:pBdr>
          <w:bottom w:val="single" w:sz="4" w:space="1" w:color="auto"/>
        </w:pBdr>
        <w:rPr>
          <w:b/>
          <w:sz w:val="28"/>
        </w:rPr>
      </w:pPr>
      <w:r w:rsidRPr="00C76D09">
        <w:rPr>
          <w:b/>
          <w:sz w:val="28"/>
        </w:rPr>
        <w:t>SEZNAMTE SE S ZAŘÍZENÍM</w:t>
      </w:r>
    </w:p>
    <w:p w:rsidR="00CE321E" w:rsidRDefault="00CE321E" w:rsidP="005B6C75">
      <w:r>
        <w:t xml:space="preserve">Petwant Smart Pet Feeder F2 Wi-Fi disponuje minimalistickým designem </w:t>
      </w:r>
      <w:r w:rsidR="00A05A46">
        <w:t>a možností indiv</w:t>
      </w:r>
      <w:r w:rsidR="00D2440D">
        <w:t>id</w:t>
      </w:r>
      <w:r w:rsidR="00A05A46">
        <w:t>uálně přizpůsobitelného krmení.</w:t>
      </w:r>
    </w:p>
    <w:p w:rsidR="00844ACA" w:rsidRDefault="00844ACA" w:rsidP="005B6C75">
      <w:r>
        <w:t>Tlačítko pro zapnutí/vypnutí a pro restart zařízení se nachází ve spodní části</w:t>
      </w:r>
      <w:r w:rsidR="00C76D09">
        <w:t xml:space="preserve"> zařízení</w:t>
      </w:r>
      <w:r w:rsidR="00CE321E">
        <w:t>.</w:t>
      </w:r>
    </w:p>
    <w:p w:rsidR="006F06CE" w:rsidRDefault="006F06CE" w:rsidP="006F06CE">
      <w:pPr>
        <w:jc w:val="center"/>
      </w:pPr>
      <w:r>
        <w:rPr>
          <w:noProof/>
        </w:rPr>
        <w:drawing>
          <wp:inline distT="0" distB="0" distL="0" distR="0">
            <wp:extent cx="3840117" cy="2171700"/>
            <wp:effectExtent l="0" t="0" r="8255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aa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0695" cy="2188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5A46" w:rsidRDefault="00A05A46" w:rsidP="006F06CE">
      <w:pPr>
        <w:jc w:val="center"/>
      </w:pPr>
    </w:p>
    <w:p w:rsidR="00A05A46" w:rsidRDefault="00A05A46" w:rsidP="006F06CE">
      <w:pPr>
        <w:jc w:val="center"/>
      </w:pPr>
      <w:r>
        <w:rPr>
          <w:noProof/>
        </w:rPr>
        <w:lastRenderedPageBreak/>
        <w:drawing>
          <wp:inline distT="0" distB="0" distL="0" distR="0">
            <wp:extent cx="3760508" cy="2181225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rear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875" cy="219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5F0" w:rsidRDefault="00E975F0" w:rsidP="005B6C75"/>
    <w:p w:rsidR="00AB04E6" w:rsidRDefault="00AB04E6" w:rsidP="00AC503C">
      <w:pPr>
        <w:pBdr>
          <w:bottom w:val="single" w:sz="4" w:space="1" w:color="auto"/>
        </w:pBdr>
        <w:rPr>
          <w:b/>
          <w:sz w:val="28"/>
        </w:rPr>
      </w:pPr>
    </w:p>
    <w:p w:rsidR="00E975F0" w:rsidRPr="00AC503C" w:rsidRDefault="002B3C82" w:rsidP="00AC503C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 xml:space="preserve">STÁHNĚTE </w:t>
      </w:r>
      <w:r w:rsidR="00AC503C" w:rsidRPr="00AC503C">
        <w:rPr>
          <w:b/>
          <w:sz w:val="28"/>
        </w:rPr>
        <w:t>APLIKAC</w:t>
      </w:r>
      <w:r>
        <w:rPr>
          <w:b/>
          <w:sz w:val="28"/>
        </w:rPr>
        <w:t>I</w:t>
      </w:r>
      <w:r w:rsidR="00AC503C" w:rsidRPr="00AC503C">
        <w:rPr>
          <w:b/>
          <w:sz w:val="28"/>
        </w:rPr>
        <w:t xml:space="preserve"> PETWANT</w:t>
      </w:r>
    </w:p>
    <w:p w:rsidR="00BE4680" w:rsidRPr="00BE4680" w:rsidRDefault="00BE4680" w:rsidP="005B6C75">
      <w:r w:rsidRPr="00BE4680">
        <w:t>Ovládejte svůj chytrý dávkovač jednoduše z chytré aplikace pro Android a iOS zařízení.</w:t>
      </w:r>
    </w:p>
    <w:p w:rsidR="00AC503C" w:rsidRDefault="00AC503C" w:rsidP="00AC503C">
      <w:pPr>
        <w:jc w:val="center"/>
      </w:pPr>
      <w:r>
        <w:rPr>
          <w:noProof/>
        </w:rPr>
        <w:drawing>
          <wp:inline distT="0" distB="0" distL="0" distR="0">
            <wp:extent cx="1495634" cy="1771897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634" cy="1771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03C" w:rsidRPr="00D52ED3" w:rsidRDefault="00D52ED3" w:rsidP="00AC503C">
      <w:pPr>
        <w:rPr>
          <w:b/>
        </w:rPr>
      </w:pPr>
      <w:r w:rsidRPr="00D52ED3">
        <w:rPr>
          <w:b/>
        </w:rPr>
        <w:t>Způsob 1:</w:t>
      </w:r>
    </w:p>
    <w:p w:rsidR="00AC503C" w:rsidRDefault="00AC503C" w:rsidP="00AC503C">
      <w:r>
        <w:t xml:space="preserve">Stáhněte si aplikaci Petwant </w:t>
      </w:r>
      <w:r>
        <w:t>do vašeho iOS zařízení v App Store</w:t>
      </w:r>
      <w:r>
        <w:t>.</w:t>
      </w:r>
    </w:p>
    <w:p w:rsidR="00AC503C" w:rsidRDefault="00AC503C" w:rsidP="00AC503C">
      <w:r>
        <w:t xml:space="preserve">Stáhněte si aplikaci Petwant do vašeho zařízení Android v Google Play Store. </w:t>
      </w:r>
    </w:p>
    <w:p w:rsidR="00D52ED3" w:rsidRPr="00D52ED3" w:rsidRDefault="00D52ED3" w:rsidP="00AC503C">
      <w:pPr>
        <w:rPr>
          <w:b/>
        </w:rPr>
      </w:pPr>
      <w:r w:rsidRPr="00D52ED3">
        <w:rPr>
          <w:b/>
        </w:rPr>
        <w:t>Způsob 2:</w:t>
      </w:r>
    </w:p>
    <w:p w:rsidR="00AC503C" w:rsidRDefault="00D52ED3" w:rsidP="00AC503C">
      <w:r>
        <w:t>Naskenujte níže uvedený QR kód a nainstalujte příslušnou aplikaci.</w:t>
      </w:r>
    </w:p>
    <w:p w:rsidR="00D52ED3" w:rsidRDefault="00D52ED3" w:rsidP="00D52ED3">
      <w:pPr>
        <w:jc w:val="center"/>
      </w:pPr>
      <w:r>
        <w:rPr>
          <w:noProof/>
        </w:rPr>
        <w:drawing>
          <wp:inline distT="0" distB="0" distL="0" distR="0">
            <wp:extent cx="1405104" cy="1419225"/>
            <wp:effectExtent l="0" t="0" r="508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od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220" cy="1424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ED3" w:rsidRDefault="00C93612" w:rsidP="00D52ED3">
      <w:r>
        <w:t>Umožněte</w:t>
      </w:r>
      <w:r w:rsidR="00D52ED3">
        <w:t xml:space="preserve"> aplikaci přístup k</w:t>
      </w:r>
      <w:r w:rsidR="007D022D">
        <w:t xml:space="preserve"> poloze</w:t>
      </w:r>
      <w:r w:rsidR="00D52ED3">
        <w:t xml:space="preserve"> a </w:t>
      </w:r>
      <w:r w:rsidR="007D022D">
        <w:t>informaci o připojení Wi-Fi.</w:t>
      </w:r>
    </w:p>
    <w:p w:rsidR="002B3C82" w:rsidRDefault="002B3C82" w:rsidP="00D52ED3"/>
    <w:p w:rsidR="002B3C82" w:rsidRPr="006D7D94" w:rsidRDefault="002B3C82" w:rsidP="006D7D94">
      <w:pPr>
        <w:pBdr>
          <w:bottom w:val="single" w:sz="4" w:space="1" w:color="auto"/>
        </w:pBdr>
        <w:rPr>
          <w:b/>
          <w:sz w:val="28"/>
        </w:rPr>
      </w:pPr>
      <w:r w:rsidRPr="006D7D94">
        <w:rPr>
          <w:b/>
          <w:sz w:val="28"/>
        </w:rPr>
        <w:lastRenderedPageBreak/>
        <w:t>VYBERTE REGION</w:t>
      </w:r>
    </w:p>
    <w:p w:rsidR="002B3C82" w:rsidRDefault="006D7D94" w:rsidP="00D52ED3">
      <w:r>
        <w:t>Otevřete aplikaci Petwant a vyberte si z možností Váš region.</w:t>
      </w:r>
    </w:p>
    <w:p w:rsidR="00715062" w:rsidRDefault="00715062" w:rsidP="00715062">
      <w:pPr>
        <w:jc w:val="center"/>
      </w:pPr>
      <w:r>
        <w:rPr>
          <w:noProof/>
        </w:rPr>
        <w:drawing>
          <wp:inline distT="0" distB="0" distL="0" distR="0">
            <wp:extent cx="1364195" cy="2695575"/>
            <wp:effectExtent l="0" t="0" r="762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DF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598" cy="274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566" w:rsidRPr="008E33B6" w:rsidRDefault="00773566" w:rsidP="008E33B6">
      <w:pPr>
        <w:pBdr>
          <w:bottom w:val="single" w:sz="4" w:space="1" w:color="auto"/>
        </w:pBdr>
        <w:rPr>
          <w:b/>
          <w:sz w:val="28"/>
        </w:rPr>
      </w:pPr>
      <w:r w:rsidRPr="008E33B6">
        <w:rPr>
          <w:b/>
          <w:sz w:val="28"/>
        </w:rPr>
        <w:t>VYTVOŘTE PETWANT ÚČET</w:t>
      </w:r>
    </w:p>
    <w:p w:rsidR="00773566" w:rsidRPr="008E33B6" w:rsidRDefault="00773566" w:rsidP="00D52ED3">
      <w:pPr>
        <w:rPr>
          <w:b/>
        </w:rPr>
      </w:pPr>
      <w:r w:rsidRPr="008E33B6">
        <w:rPr>
          <w:b/>
        </w:rPr>
        <w:t>Způsob 1:</w:t>
      </w:r>
    </w:p>
    <w:p w:rsidR="00773566" w:rsidRDefault="00773566" w:rsidP="00D52ED3">
      <w:r>
        <w:t>Klikněte na „</w:t>
      </w:r>
      <w:r w:rsidRPr="008E33B6">
        <w:rPr>
          <w:i/>
        </w:rPr>
        <w:t>Sign up</w:t>
      </w:r>
      <w:r>
        <w:t>“ a postupujte podle instrukcí pro vytvoření uživa</w:t>
      </w:r>
      <w:r w:rsidR="008E33B6">
        <w:t>te</w:t>
      </w:r>
      <w:r>
        <w:t>lského účtu.</w:t>
      </w:r>
    </w:p>
    <w:p w:rsidR="000611FC" w:rsidRDefault="007D26FF" w:rsidP="00D52ED3">
      <w:pPr>
        <w:rPr>
          <w:b/>
        </w:rPr>
      </w:pPr>
      <w:r w:rsidRPr="000611FC">
        <w:rPr>
          <w:b/>
        </w:rPr>
        <w:t>Způsob 2:</w:t>
      </w:r>
    </w:p>
    <w:p w:rsidR="007D26FF" w:rsidRPr="000611FC" w:rsidRDefault="000611FC" w:rsidP="00D52ED3">
      <w:pPr>
        <w:rPr>
          <w:b/>
        </w:rPr>
      </w:pPr>
      <w:r>
        <w:t>P</w:t>
      </w:r>
      <w:r w:rsidR="007D26FF">
        <w:t>řihl</w:t>
      </w:r>
      <w:r>
        <w:t xml:space="preserve">ašte se </w:t>
      </w:r>
      <w:r w:rsidR="007D26FF">
        <w:t>prostřednictvím Vašeho účtu na Twitter nebo Facebook.</w:t>
      </w:r>
    </w:p>
    <w:p w:rsidR="008D3F6C" w:rsidRDefault="008E33B6" w:rsidP="008D3F6C">
      <w:pPr>
        <w:jc w:val="center"/>
      </w:pPr>
      <w:r>
        <w:rPr>
          <w:noProof/>
        </w:rPr>
        <w:drawing>
          <wp:inline distT="0" distB="0" distL="0" distR="0">
            <wp:extent cx="1895475" cy="3710423"/>
            <wp:effectExtent l="0" t="0" r="0" b="444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670569-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427" cy="3743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5062" w:rsidRPr="008D3F6C" w:rsidRDefault="00715062" w:rsidP="008D3F6C">
      <w:pPr>
        <w:pBdr>
          <w:bottom w:val="single" w:sz="4" w:space="1" w:color="auto"/>
        </w:pBdr>
        <w:rPr>
          <w:b/>
          <w:sz w:val="28"/>
        </w:rPr>
      </w:pPr>
      <w:r w:rsidRPr="008D3F6C">
        <w:rPr>
          <w:b/>
          <w:sz w:val="28"/>
        </w:rPr>
        <w:lastRenderedPageBreak/>
        <w:t>PŘIPOJENÍ</w:t>
      </w:r>
    </w:p>
    <w:p w:rsidR="001537D9" w:rsidRDefault="001537D9" w:rsidP="00715062">
      <w:pPr>
        <w:pStyle w:val="Odstavecseseznamem"/>
        <w:numPr>
          <w:ilvl w:val="0"/>
          <w:numId w:val="1"/>
        </w:numPr>
      </w:pPr>
      <w:r>
        <w:t>Zapojte zařízení do sítě.</w:t>
      </w:r>
    </w:p>
    <w:p w:rsidR="001537D9" w:rsidRDefault="001537D9" w:rsidP="00715062">
      <w:pPr>
        <w:pStyle w:val="Odstavecseseznamem"/>
        <w:numPr>
          <w:ilvl w:val="0"/>
          <w:numId w:val="1"/>
        </w:numPr>
      </w:pPr>
      <w:r>
        <w:t>Zapněte zařízení pomocí vypínače ve spodní části zařízení.</w:t>
      </w:r>
    </w:p>
    <w:p w:rsidR="001537D9" w:rsidRDefault="003D3A1E" w:rsidP="00715062">
      <w:pPr>
        <w:pStyle w:val="Odstavecseseznamem"/>
        <w:numPr>
          <w:ilvl w:val="0"/>
          <w:numId w:val="1"/>
        </w:numPr>
      </w:pPr>
      <w:r>
        <w:t>U</w:t>
      </w:r>
      <w:r w:rsidR="001537D9">
        <w:t>kazatel</w:t>
      </w:r>
      <w:r>
        <w:t xml:space="preserve"> LINK</w:t>
      </w:r>
      <w:r w:rsidR="001537D9">
        <w:t xml:space="preserve"> bliká zelenou barvou.</w:t>
      </w:r>
    </w:p>
    <w:p w:rsidR="00C01335" w:rsidRDefault="00C01335" w:rsidP="00715062">
      <w:pPr>
        <w:pStyle w:val="Odstavecseseznamem"/>
        <w:numPr>
          <w:ilvl w:val="0"/>
          <w:numId w:val="1"/>
        </w:numPr>
      </w:pPr>
      <w:r>
        <w:t>Ujistěte se, že je Váš telefon připojen k Wi-Fi.</w:t>
      </w:r>
    </w:p>
    <w:p w:rsidR="00412765" w:rsidRDefault="00412765" w:rsidP="00715062">
      <w:pPr>
        <w:pStyle w:val="Odstavecseseznamem"/>
        <w:numPr>
          <w:ilvl w:val="0"/>
          <w:numId w:val="1"/>
        </w:numPr>
      </w:pPr>
      <w:r>
        <w:t>Připojte dávkovač k Wi-Fi.</w:t>
      </w:r>
    </w:p>
    <w:p w:rsidR="00331F9B" w:rsidRDefault="00331F9B" w:rsidP="00331F9B">
      <w:pPr>
        <w:jc w:val="center"/>
      </w:pPr>
      <w:r>
        <w:rPr>
          <w:noProof/>
        </w:rPr>
        <w:drawing>
          <wp:inline distT="0" distB="0" distL="0" distR="0">
            <wp:extent cx="4006281" cy="204787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ff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9056" cy="206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2136" w:rsidRDefault="00E22136" w:rsidP="00331F9B">
      <w:pPr>
        <w:jc w:val="center"/>
      </w:pPr>
      <w:r>
        <w:rPr>
          <w:noProof/>
        </w:rPr>
        <w:drawing>
          <wp:inline distT="0" distB="0" distL="0" distR="0">
            <wp:extent cx="3489389" cy="16954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nk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183" cy="171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4D09" w:rsidRDefault="001F4D09" w:rsidP="001F4D09">
      <w:r>
        <w:t>Pokud ukazatel</w:t>
      </w:r>
      <w:r w:rsidR="00E22136">
        <w:t xml:space="preserve"> LINK</w:t>
      </w:r>
      <w:r>
        <w:t xml:space="preserve"> nebliká zelenou barvou, prosím, stiskněte a podržte tlačítko </w:t>
      </w:r>
      <w:r w:rsidRPr="00341377">
        <w:rPr>
          <w:i/>
        </w:rPr>
        <w:t>„Reset</w:t>
      </w:r>
      <w:r>
        <w:t xml:space="preserve">“ po dobu 5 </w:t>
      </w:r>
      <w:r w:rsidR="00065C47">
        <w:t>s.</w:t>
      </w:r>
    </w:p>
    <w:p w:rsidR="001B4B06" w:rsidRPr="005F7B08" w:rsidRDefault="001B4B06" w:rsidP="005F7B08">
      <w:pPr>
        <w:pBdr>
          <w:bottom w:val="single" w:sz="4" w:space="1" w:color="auto"/>
        </w:pBdr>
        <w:rPr>
          <w:b/>
          <w:sz w:val="28"/>
        </w:rPr>
      </w:pPr>
    </w:p>
    <w:p w:rsidR="001B4B06" w:rsidRPr="005F7B08" w:rsidRDefault="001B4B06" w:rsidP="005F7B08">
      <w:pPr>
        <w:pBdr>
          <w:bottom w:val="single" w:sz="4" w:space="1" w:color="auto"/>
        </w:pBdr>
        <w:rPr>
          <w:b/>
          <w:sz w:val="28"/>
        </w:rPr>
      </w:pPr>
      <w:r w:rsidRPr="005F7B08">
        <w:rPr>
          <w:b/>
          <w:sz w:val="28"/>
        </w:rPr>
        <w:t>PŘIDAT ZAŘÍZENÍ</w:t>
      </w:r>
    </w:p>
    <w:p w:rsidR="001B4B06" w:rsidRDefault="001B4B06" w:rsidP="001F4D09">
      <w:pPr>
        <w:pStyle w:val="Odstavecseseznamem"/>
        <w:numPr>
          <w:ilvl w:val="0"/>
          <w:numId w:val="2"/>
        </w:numPr>
      </w:pPr>
      <w:r>
        <w:t xml:space="preserve">Klikněte na tlačítko „+“. </w:t>
      </w:r>
    </w:p>
    <w:p w:rsidR="001B4B06" w:rsidRDefault="001B4B06" w:rsidP="001F4D09">
      <w:pPr>
        <w:pStyle w:val="Odstavecseseznamem"/>
        <w:numPr>
          <w:ilvl w:val="0"/>
          <w:numId w:val="2"/>
        </w:numPr>
      </w:pPr>
      <w:r>
        <w:t>Klikněte na „</w:t>
      </w:r>
      <w:r w:rsidRPr="001B4B06">
        <w:rPr>
          <w:i/>
        </w:rPr>
        <w:t xml:space="preserve">Add New </w:t>
      </w:r>
      <w:proofErr w:type="spellStart"/>
      <w:r w:rsidRPr="001B4B06">
        <w:rPr>
          <w:i/>
        </w:rPr>
        <w:t>Devices</w:t>
      </w:r>
      <w:proofErr w:type="spellEnd"/>
      <w:r>
        <w:t>“.</w:t>
      </w:r>
    </w:p>
    <w:p w:rsidR="001B4B06" w:rsidRDefault="001B4B06" w:rsidP="001F4D09">
      <w:pPr>
        <w:pStyle w:val="Odstavecseseznamem"/>
        <w:numPr>
          <w:ilvl w:val="0"/>
          <w:numId w:val="2"/>
        </w:numPr>
      </w:pPr>
      <w:r>
        <w:t>Vyberte správný model – F2 Wi-Fi.</w:t>
      </w:r>
    </w:p>
    <w:p w:rsidR="00DF2C9A" w:rsidRDefault="00DF2C9A" w:rsidP="00DF2C9A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2734057" cy="1838582"/>
            <wp:effectExtent l="0" t="0" r="9525" b="9525"/>
            <wp:wrapSquare wrapText="bothSides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hj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057" cy="1838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136" w:rsidRDefault="00E22136" w:rsidP="001F4D09"/>
    <w:p w:rsidR="00331F9B" w:rsidRDefault="00331F9B" w:rsidP="00331F9B"/>
    <w:p w:rsidR="001537D9" w:rsidRDefault="001537D9" w:rsidP="00715062"/>
    <w:p w:rsidR="00715062" w:rsidRDefault="00DF2C9A" w:rsidP="00715062">
      <w:r>
        <w:rPr>
          <w:noProof/>
        </w:rPr>
        <w:drawing>
          <wp:inline distT="0" distB="0" distL="0" distR="0">
            <wp:extent cx="742950" cy="742950"/>
            <wp:effectExtent l="0" t="0" r="9525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jkjj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C9A" w:rsidRDefault="00DF2C9A" w:rsidP="008E070A">
      <w:pPr>
        <w:pStyle w:val="Odstavecseseznamem"/>
        <w:numPr>
          <w:ilvl w:val="0"/>
          <w:numId w:val="3"/>
        </w:numPr>
      </w:pPr>
      <w:r>
        <w:lastRenderedPageBreak/>
        <w:t xml:space="preserve">Prosím, ujistěte se, že ukazatel LINK bliká zelenou barvou a </w:t>
      </w:r>
      <w:r w:rsidR="00341377">
        <w:t>zaškrtněte</w:t>
      </w:r>
      <w:r>
        <w:t xml:space="preserve"> příslušné políčk</w:t>
      </w:r>
      <w:r w:rsidR="00E4461C">
        <w:t>o</w:t>
      </w:r>
      <w:r>
        <w:t xml:space="preserve"> (</w:t>
      </w:r>
      <w:r w:rsidR="008E070A">
        <w:t>„</w:t>
      </w:r>
      <w:r w:rsidRPr="008E070A">
        <w:rPr>
          <w:i/>
        </w:rPr>
        <w:t xml:space="preserve">Make </w:t>
      </w:r>
      <w:proofErr w:type="spellStart"/>
      <w:r w:rsidRPr="008E070A">
        <w:rPr>
          <w:i/>
        </w:rPr>
        <w:t>sure</w:t>
      </w:r>
      <w:proofErr w:type="spellEnd"/>
      <w:r w:rsidRPr="008E070A">
        <w:rPr>
          <w:i/>
        </w:rPr>
        <w:t xml:space="preserve"> </w:t>
      </w:r>
      <w:proofErr w:type="spellStart"/>
      <w:r w:rsidRPr="008E070A">
        <w:rPr>
          <w:i/>
        </w:rPr>
        <w:t>the</w:t>
      </w:r>
      <w:proofErr w:type="spellEnd"/>
      <w:r w:rsidRPr="008E070A">
        <w:rPr>
          <w:i/>
        </w:rPr>
        <w:t xml:space="preserve"> LINK </w:t>
      </w:r>
      <w:proofErr w:type="spellStart"/>
      <w:r w:rsidRPr="008E070A">
        <w:rPr>
          <w:i/>
        </w:rPr>
        <w:t>device</w:t>
      </w:r>
      <w:proofErr w:type="spellEnd"/>
      <w:r w:rsidRPr="008E070A">
        <w:rPr>
          <w:i/>
        </w:rPr>
        <w:t xml:space="preserve"> </w:t>
      </w:r>
      <w:proofErr w:type="spellStart"/>
      <w:r w:rsidRPr="008E070A">
        <w:rPr>
          <w:i/>
        </w:rPr>
        <w:t>indicator</w:t>
      </w:r>
      <w:proofErr w:type="spellEnd"/>
      <w:r w:rsidRPr="008E070A">
        <w:rPr>
          <w:i/>
        </w:rPr>
        <w:t xml:space="preserve"> </w:t>
      </w:r>
      <w:proofErr w:type="spellStart"/>
      <w:r w:rsidRPr="008E070A">
        <w:rPr>
          <w:i/>
        </w:rPr>
        <w:t>is</w:t>
      </w:r>
      <w:proofErr w:type="spellEnd"/>
      <w:r w:rsidRPr="008E070A">
        <w:rPr>
          <w:i/>
        </w:rPr>
        <w:t xml:space="preserve"> </w:t>
      </w:r>
      <w:proofErr w:type="spellStart"/>
      <w:r w:rsidRPr="008E070A">
        <w:rPr>
          <w:i/>
        </w:rPr>
        <w:t>blinking</w:t>
      </w:r>
      <w:proofErr w:type="spellEnd"/>
      <w:r>
        <w:t>“).</w:t>
      </w:r>
    </w:p>
    <w:p w:rsidR="008E070A" w:rsidRDefault="008E070A" w:rsidP="008E070A">
      <w:pPr>
        <w:pStyle w:val="Odstavecseseznamem"/>
        <w:numPr>
          <w:ilvl w:val="0"/>
          <w:numId w:val="3"/>
        </w:numPr>
      </w:pPr>
      <w:r>
        <w:t>Klikněte na „</w:t>
      </w:r>
      <w:proofErr w:type="spellStart"/>
      <w:r w:rsidRPr="008E070A">
        <w:rPr>
          <w:i/>
        </w:rPr>
        <w:t>Next</w:t>
      </w:r>
      <w:proofErr w:type="spellEnd"/>
      <w:r>
        <w:t>“.</w:t>
      </w:r>
    </w:p>
    <w:p w:rsidR="008E070A" w:rsidRDefault="008E070A" w:rsidP="008E070A">
      <w:pPr>
        <w:pStyle w:val="Odstavecseseznamem"/>
        <w:numPr>
          <w:ilvl w:val="0"/>
          <w:numId w:val="3"/>
        </w:numPr>
      </w:pPr>
      <w:r>
        <w:t>Vložte heslo.</w:t>
      </w:r>
    </w:p>
    <w:p w:rsidR="008E070A" w:rsidRDefault="008E070A" w:rsidP="008E070A">
      <w:pPr>
        <w:pStyle w:val="Odstavecseseznamem"/>
        <w:numPr>
          <w:ilvl w:val="0"/>
          <w:numId w:val="3"/>
        </w:numPr>
      </w:pPr>
      <w:r>
        <w:t>Doba připojení je ovliv</w:t>
      </w:r>
      <w:r w:rsidR="003039C5">
        <w:t xml:space="preserve">něna </w:t>
      </w:r>
      <w:r>
        <w:t xml:space="preserve">síťovým prostředím (přibližně </w:t>
      </w:r>
      <w:r w:rsidR="009F00E7">
        <w:t>10–20</w:t>
      </w:r>
      <w:r>
        <w:t xml:space="preserve"> s).</w:t>
      </w:r>
      <w:r w:rsidR="000F50A6">
        <w:t xml:space="preserve"> Vydržte chvíli.</w:t>
      </w:r>
    </w:p>
    <w:p w:rsidR="00A02F0C" w:rsidRDefault="00A02F0C" w:rsidP="00A02F0C"/>
    <w:p w:rsidR="00A02F0C" w:rsidRPr="00A02F0C" w:rsidRDefault="00A02F0C" w:rsidP="00A02F0C">
      <w:pPr>
        <w:pBdr>
          <w:bottom w:val="single" w:sz="4" w:space="1" w:color="auto"/>
        </w:pBdr>
        <w:rPr>
          <w:b/>
          <w:sz w:val="28"/>
        </w:rPr>
      </w:pPr>
      <w:r w:rsidRPr="00A02F0C">
        <w:rPr>
          <w:b/>
          <w:sz w:val="28"/>
        </w:rPr>
        <w:t>SÉRIOVÉ ČÍSLO</w:t>
      </w:r>
    </w:p>
    <w:p w:rsidR="00A02F0C" w:rsidRDefault="00A02F0C" w:rsidP="00A02F0C">
      <w:r>
        <w:t>Spárované zařízení naleznete v „</w:t>
      </w:r>
      <w:proofErr w:type="spellStart"/>
      <w:r w:rsidRPr="00A02F0C">
        <w:rPr>
          <w:i/>
        </w:rPr>
        <w:t>Nearby</w:t>
      </w:r>
      <w:proofErr w:type="spellEnd"/>
      <w:r w:rsidRPr="00A02F0C">
        <w:rPr>
          <w:i/>
        </w:rPr>
        <w:t xml:space="preserve"> </w:t>
      </w:r>
      <w:proofErr w:type="spellStart"/>
      <w:r w:rsidRPr="00A02F0C">
        <w:rPr>
          <w:i/>
        </w:rPr>
        <w:t>Devices</w:t>
      </w:r>
      <w:proofErr w:type="spellEnd"/>
      <w:r>
        <w:t>“. Každý dávkovač obsahuje unikátní sériové číslo pro zajištění bezpečného a spolehlivého provozu.</w:t>
      </w:r>
      <w:r w:rsidR="00123561">
        <w:t xml:space="preserve"> Vložte počáteční heslo „123456“ pro připojení ke spárovému zařízení.</w:t>
      </w:r>
    </w:p>
    <w:p w:rsidR="00460FE8" w:rsidRDefault="00460FE8" w:rsidP="00A02F0C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816225" cy="542925"/>
            <wp:effectExtent l="0" t="0" r="3175" b="9525"/>
            <wp:wrapTight wrapText="bothSides">
              <wp:wrapPolygon edited="0">
                <wp:start x="0" y="0"/>
                <wp:lineTo x="0" y="21221"/>
                <wp:lineTo x="21478" y="21221"/>
                <wp:lineTo x="21478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gb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62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FE8" w:rsidRDefault="00460FE8" w:rsidP="00A02F0C">
      <w:r>
        <w:rPr>
          <w:noProof/>
        </w:rPr>
        <w:drawing>
          <wp:inline distT="0" distB="0" distL="0" distR="0">
            <wp:extent cx="2590800" cy="1595990"/>
            <wp:effectExtent l="0" t="0" r="0" b="444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hjioh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8025" cy="1612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320" w:rsidRDefault="00997320" w:rsidP="00A02F0C"/>
    <w:p w:rsidR="00F17302" w:rsidRPr="00F17302" w:rsidRDefault="00997320" w:rsidP="00F17302">
      <w:pPr>
        <w:pBdr>
          <w:bottom w:val="single" w:sz="4" w:space="1" w:color="auto"/>
        </w:pBdr>
        <w:rPr>
          <w:b/>
          <w:sz w:val="28"/>
        </w:rPr>
      </w:pPr>
      <w:r w:rsidRPr="00F17302">
        <w:rPr>
          <w:b/>
          <w:sz w:val="28"/>
        </w:rPr>
        <w:t>NASTAVENÍ AUTOMATICKÉHO KRMENÍ</w:t>
      </w:r>
    </w:p>
    <w:p w:rsidR="00E52EE5" w:rsidRDefault="00E52EE5" w:rsidP="00E52EE5">
      <w:pPr>
        <w:jc w:val="center"/>
      </w:pPr>
      <w:r>
        <w:rPr>
          <w:noProof/>
        </w:rPr>
        <w:drawing>
          <wp:inline distT="0" distB="0" distL="0" distR="0">
            <wp:extent cx="2447853" cy="3889741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werefer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671" cy="3941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70A8" w:rsidRDefault="004F70A8" w:rsidP="004F70A8">
      <w:r>
        <w:lastRenderedPageBreak/>
        <w:t>Naplánujte svému mazlíčkovi každodenní harmonogram krmení. Dávkovač bude sám dávkova</w:t>
      </w:r>
      <w:r>
        <w:t>t</w:t>
      </w:r>
      <w:r>
        <w:t xml:space="preserve"> krmivo podle nastaveného plánu.</w:t>
      </w:r>
    </w:p>
    <w:p w:rsidR="00E52EE5" w:rsidRDefault="00A932F0" w:rsidP="00A02F0C">
      <w:r>
        <w:t>Počet krmení je nastaven</w:t>
      </w:r>
      <w:r w:rsidR="002567A5">
        <w:t>o</w:t>
      </w:r>
      <w:r>
        <w:t xml:space="preserve"> na 4</w:t>
      </w:r>
      <w:r w:rsidR="00F26CF4">
        <w:t xml:space="preserve">x </w:t>
      </w:r>
      <w:r>
        <w:t>denně</w:t>
      </w:r>
      <w:r w:rsidR="003009B5">
        <w:t>. Každý uživatel si může nastavit čas krmení. Podavač vyhovuje různým druh</w:t>
      </w:r>
      <w:r w:rsidR="00F50122">
        <w:t>ů</w:t>
      </w:r>
      <w:r w:rsidR="003009B5">
        <w:t>m krmiva.</w:t>
      </w:r>
      <w:r w:rsidR="00D815EF">
        <w:t xml:space="preserve"> Po</w:t>
      </w:r>
      <w:r w:rsidR="008456FC">
        <w:t>té, co si</w:t>
      </w:r>
      <w:r w:rsidR="00D815EF">
        <w:t xml:space="preserve"> nasta</w:t>
      </w:r>
      <w:r w:rsidR="008456FC">
        <w:t>víte</w:t>
      </w:r>
      <w:r w:rsidR="00D815EF">
        <w:t xml:space="preserve"> čas krmení</w:t>
      </w:r>
      <w:r w:rsidR="00E46E2D">
        <w:t>,</w:t>
      </w:r>
      <w:r w:rsidR="00D815EF">
        <w:t xml:space="preserve"> si také můžete zvolit, zda si přejete aktivovat nebo vypnout </w:t>
      </w:r>
      <w:r w:rsidR="00E46E2D">
        <w:t>daný čas</w:t>
      </w:r>
      <w:r w:rsidR="00D815EF">
        <w:t xml:space="preserve"> a alarm.</w:t>
      </w:r>
    </w:p>
    <w:p w:rsidR="00582A06" w:rsidRDefault="00582A06" w:rsidP="00A02F0C"/>
    <w:p w:rsidR="00582A06" w:rsidRPr="00985BAD" w:rsidRDefault="00F365EB" w:rsidP="00BF2CDB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>MANUÁLNÍ</w:t>
      </w:r>
      <w:r w:rsidR="00582A06" w:rsidRPr="00985BAD">
        <w:rPr>
          <w:b/>
          <w:sz w:val="28"/>
        </w:rPr>
        <w:t xml:space="preserve"> KRMENÍ</w:t>
      </w:r>
    </w:p>
    <w:p w:rsidR="00582A06" w:rsidRDefault="00582A06" w:rsidP="00A02F0C">
      <w:r>
        <w:t>Stiskněte a podržte „</w:t>
      </w:r>
      <w:r w:rsidRPr="00BF2CDB">
        <w:rPr>
          <w:i/>
        </w:rPr>
        <w:t>Countdown</w:t>
      </w:r>
      <w:r>
        <w:t>“</w:t>
      </w:r>
      <w:r w:rsidR="00BF2CDB">
        <w:t xml:space="preserve"> do té doby, než se na obrazovce objeví kolonka pro </w:t>
      </w:r>
      <w:r w:rsidR="005631B0">
        <w:t>manuáln</w:t>
      </w:r>
      <w:r w:rsidR="00BF2CDB">
        <w:t>í krmení.</w:t>
      </w:r>
      <w:r w:rsidR="00AE6548">
        <w:t xml:space="preserve"> Klikněte na „</w:t>
      </w:r>
      <w:proofErr w:type="spellStart"/>
      <w:r w:rsidR="00AE6548" w:rsidRPr="00774E95">
        <w:rPr>
          <w:i/>
        </w:rPr>
        <w:t>Confirm</w:t>
      </w:r>
      <w:proofErr w:type="spellEnd"/>
      <w:r w:rsidR="00AE6548">
        <w:t xml:space="preserve">“. Miska </w:t>
      </w:r>
      <w:r w:rsidR="00AF4650">
        <w:t>na</w:t>
      </w:r>
      <w:r w:rsidR="00AE6548">
        <w:t xml:space="preserve"> krmivo se bude otáčet a </w:t>
      </w:r>
      <w:r w:rsidR="00C21F7F">
        <w:t>po</w:t>
      </w:r>
      <w:r w:rsidR="00AE6548">
        <w:t>dávat krmivo ihned.</w:t>
      </w:r>
      <w:r w:rsidR="00993C62">
        <w:t xml:space="preserve"> Můžete si vybrat</w:t>
      </w:r>
      <w:r w:rsidR="00B72429">
        <w:t>, zda chcete aktivovat nebo vypnout alarm.</w:t>
      </w:r>
    </w:p>
    <w:p w:rsidR="00C81793" w:rsidRDefault="00C81793" w:rsidP="00A02F0C"/>
    <w:p w:rsidR="00C81793" w:rsidRPr="00010050" w:rsidRDefault="00C81793" w:rsidP="00010050">
      <w:pPr>
        <w:pBdr>
          <w:bottom w:val="single" w:sz="4" w:space="1" w:color="auto"/>
        </w:pBdr>
        <w:rPr>
          <w:b/>
          <w:sz w:val="28"/>
        </w:rPr>
      </w:pPr>
      <w:r w:rsidRPr="00010050">
        <w:rPr>
          <w:b/>
          <w:sz w:val="28"/>
        </w:rPr>
        <w:t>PŘIDAT INFORMACE O MAZLÍČKOVI</w:t>
      </w:r>
    </w:p>
    <w:p w:rsidR="00C81793" w:rsidRDefault="00646D71" w:rsidP="00A02F0C">
      <w:r>
        <w:t xml:space="preserve">Pro </w:t>
      </w:r>
      <w:r w:rsidR="00010050">
        <w:t>otevření uživatelského rozhraní</w:t>
      </w:r>
      <w:r>
        <w:t xml:space="preserve"> klikněte na „</w:t>
      </w:r>
      <w:r>
        <w:rPr>
          <w:i/>
        </w:rPr>
        <w:t>User</w:t>
      </w:r>
      <w:r>
        <w:t>“.</w:t>
      </w:r>
    </w:p>
    <w:p w:rsidR="00646D71" w:rsidRPr="00646D71" w:rsidRDefault="00646D71" w:rsidP="00A02F0C">
      <w:r>
        <w:t>Klikněte na ikonu „+“ a přidejte informace o mazlíčkovi.</w:t>
      </w:r>
    </w:p>
    <w:p w:rsidR="00C81793" w:rsidRDefault="00C81793" w:rsidP="00A02F0C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2838846" cy="2057687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KIUI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846" cy="2057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BE5" w:rsidRDefault="00B61BE5" w:rsidP="00A02F0C">
      <w:r>
        <w:t>Pokud chcete informace vymazat, jednoduše stiskněte a podržte profil vašeho mazlíčka. Klikněte na „</w:t>
      </w:r>
      <w:proofErr w:type="spellStart"/>
      <w:r w:rsidRPr="00B61BE5">
        <w:rPr>
          <w:i/>
        </w:rPr>
        <w:t>Confirm</w:t>
      </w:r>
      <w:proofErr w:type="spellEnd"/>
      <w:r>
        <w:t>“ pro smazání vybraných informací.</w:t>
      </w:r>
    </w:p>
    <w:p w:rsidR="00401BCF" w:rsidRDefault="00401BCF" w:rsidP="00A02F0C">
      <w:r>
        <w:rPr>
          <w:noProof/>
        </w:rPr>
        <w:drawing>
          <wp:inline distT="0" distB="0" distL="0" distR="0">
            <wp:extent cx="2962688" cy="1971950"/>
            <wp:effectExtent l="0" t="0" r="9525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gb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688" cy="19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A28" w:rsidRDefault="00894A28" w:rsidP="00A02F0C"/>
    <w:p w:rsidR="00894A28" w:rsidRPr="00894A28" w:rsidRDefault="00894A28" w:rsidP="00894A28">
      <w:pPr>
        <w:pBdr>
          <w:bottom w:val="single" w:sz="4" w:space="1" w:color="auto"/>
        </w:pBdr>
        <w:rPr>
          <w:b/>
          <w:sz w:val="28"/>
        </w:rPr>
      </w:pPr>
      <w:r w:rsidRPr="00894A28">
        <w:rPr>
          <w:b/>
          <w:sz w:val="28"/>
        </w:rPr>
        <w:lastRenderedPageBreak/>
        <w:t>DALŠÍ NASTAVENÍ</w:t>
      </w:r>
    </w:p>
    <w:p w:rsidR="00894A28" w:rsidRDefault="0041017E" w:rsidP="00A02F0C">
      <w:r>
        <w:t xml:space="preserve">V aplikaci si můžete změnit heslo, Vaše umístění nebo </w:t>
      </w:r>
      <w:r w:rsidR="00A06E47">
        <w:t xml:space="preserve">podat </w:t>
      </w:r>
      <w:r>
        <w:t>zpětnou vazbu.</w:t>
      </w:r>
    </w:p>
    <w:p w:rsidR="00894A28" w:rsidRDefault="00894A28" w:rsidP="00894A28">
      <w:pPr>
        <w:jc w:val="center"/>
      </w:pPr>
      <w:r>
        <w:rPr>
          <w:noProof/>
        </w:rPr>
        <w:drawing>
          <wp:inline distT="0" distB="0" distL="0" distR="0">
            <wp:extent cx="2840682" cy="5553075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vfrvr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049" cy="5561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A5C" w:rsidRDefault="007E3A5C" w:rsidP="008F2D0E">
      <w:pPr>
        <w:pBdr>
          <w:bottom w:val="single" w:sz="4" w:space="1" w:color="auto"/>
        </w:pBdr>
        <w:rPr>
          <w:b/>
          <w:sz w:val="28"/>
        </w:rPr>
      </w:pPr>
    </w:p>
    <w:p w:rsidR="008F2D0E" w:rsidRPr="008F2D0E" w:rsidRDefault="008F2D0E" w:rsidP="008F2D0E">
      <w:pPr>
        <w:pBdr>
          <w:bottom w:val="single" w:sz="4" w:space="1" w:color="auto"/>
        </w:pBdr>
        <w:rPr>
          <w:b/>
          <w:sz w:val="28"/>
        </w:rPr>
      </w:pPr>
      <w:r w:rsidRPr="008F2D0E">
        <w:rPr>
          <w:b/>
          <w:sz w:val="28"/>
        </w:rPr>
        <w:t>PŘIDAT NEBO OD</w:t>
      </w:r>
      <w:r w:rsidR="007E3A5C">
        <w:rPr>
          <w:b/>
          <w:sz w:val="28"/>
        </w:rPr>
        <w:t>POJIT</w:t>
      </w:r>
      <w:r w:rsidRPr="008F2D0E">
        <w:rPr>
          <w:b/>
          <w:sz w:val="28"/>
        </w:rPr>
        <w:t xml:space="preserve"> </w:t>
      </w:r>
      <w:r>
        <w:rPr>
          <w:b/>
          <w:sz w:val="28"/>
        </w:rPr>
        <w:t>ZAŘÍZENÍ</w:t>
      </w:r>
    </w:p>
    <w:p w:rsidR="008F2D0E" w:rsidRDefault="008F2D0E" w:rsidP="008F2D0E">
      <w:r>
        <w:t>Pokud chcete odpojit zařízení z aplikace, vyberte příslušné zařízení</w:t>
      </w:r>
      <w:r w:rsidR="007D19F1">
        <w:t xml:space="preserve"> a poté </w:t>
      </w:r>
      <w:r>
        <w:t>posuňte doleva</w:t>
      </w:r>
      <w:r w:rsidR="007D19F1">
        <w:t>. K</w:t>
      </w:r>
      <w:r>
        <w:t>likněte na „</w:t>
      </w:r>
      <w:proofErr w:type="spellStart"/>
      <w:r w:rsidRPr="008F2D0E">
        <w:rPr>
          <w:i/>
        </w:rPr>
        <w:t>Unbind</w:t>
      </w:r>
      <w:proofErr w:type="spellEnd"/>
      <w:r>
        <w:t>“.</w:t>
      </w:r>
    </w:p>
    <w:p w:rsidR="007D478D" w:rsidRDefault="007D478D" w:rsidP="008F2D0E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3115110" cy="2010056"/>
            <wp:effectExtent l="0" t="0" r="9525" b="9525"/>
            <wp:wrapThrough wrapText="bothSides">
              <wp:wrapPolygon edited="0">
                <wp:start x="0" y="0"/>
                <wp:lineTo x="0" y="21498"/>
                <wp:lineTo x="21534" y="21498"/>
                <wp:lineTo x="21534" y="0"/>
                <wp:lineTo x="0" y="0"/>
              </wp:wrapPolygon>
            </wp:wrapThrough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eege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110" cy="2010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2D0E" w:rsidRPr="00894A28" w:rsidRDefault="007D478D" w:rsidP="008F2D0E">
      <w:r>
        <w:rPr>
          <w:noProof/>
        </w:rPr>
        <w:drawing>
          <wp:anchor distT="0" distB="0" distL="114300" distR="114300" simplePos="0" relativeHeight="251660288" behindDoc="0" locked="0" layoutInCell="1" allowOverlap="1" wp14:anchorId="1B48E697">
            <wp:simplePos x="0" y="0"/>
            <wp:positionH relativeFrom="column">
              <wp:posOffset>1490980</wp:posOffset>
            </wp:positionH>
            <wp:positionV relativeFrom="paragraph">
              <wp:posOffset>152400</wp:posOffset>
            </wp:positionV>
            <wp:extent cx="619125" cy="438150"/>
            <wp:effectExtent l="0" t="0" r="9525" b="0"/>
            <wp:wrapThrough wrapText="bothSides">
              <wp:wrapPolygon edited="0">
                <wp:start x="0" y="0"/>
                <wp:lineTo x="0" y="20661"/>
                <wp:lineTo x="21268" y="20661"/>
                <wp:lineTo x="21268" y="0"/>
                <wp:lineTo x="0" y="0"/>
              </wp:wrapPolygon>
            </wp:wrapThrough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lide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302" w:rsidRDefault="00F17302" w:rsidP="00A02F0C">
      <w:pPr>
        <w:rPr>
          <w:sz w:val="28"/>
        </w:rPr>
      </w:pPr>
    </w:p>
    <w:p w:rsidR="00997320" w:rsidRDefault="00997320" w:rsidP="00A02F0C"/>
    <w:p w:rsidR="00842ADF" w:rsidRDefault="00842ADF" w:rsidP="00A02F0C"/>
    <w:p w:rsidR="00842ADF" w:rsidRDefault="00842ADF" w:rsidP="00A02F0C"/>
    <w:p w:rsidR="00842ADF" w:rsidRDefault="00842ADF" w:rsidP="00A02F0C"/>
    <w:p w:rsidR="00842ADF" w:rsidRDefault="00842ADF" w:rsidP="00A02F0C"/>
    <w:p w:rsidR="00842ADF" w:rsidRDefault="00842ADF" w:rsidP="00A02F0C">
      <w:r>
        <w:t>Pokud chcete upravit název zařízení nebo heslo, stiskněte a podržte ikonu zařízení.</w:t>
      </w:r>
    </w:p>
    <w:p w:rsidR="00842ADF" w:rsidRDefault="00842ADF" w:rsidP="00A02F0C">
      <w:r>
        <w:rPr>
          <w:noProof/>
        </w:rPr>
        <w:drawing>
          <wp:inline distT="0" distB="0" distL="0" distR="0">
            <wp:extent cx="2929587" cy="1952625"/>
            <wp:effectExtent l="0" t="0" r="4445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mgkz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323" cy="1963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ADF" w:rsidRDefault="00842ADF" w:rsidP="00A02F0C"/>
    <w:p w:rsidR="00565A5A" w:rsidRDefault="00565A5A" w:rsidP="00842ADF">
      <w:pPr>
        <w:pBdr>
          <w:bottom w:val="single" w:sz="4" w:space="1" w:color="auto"/>
        </w:pBdr>
        <w:rPr>
          <w:b/>
          <w:sz w:val="28"/>
        </w:rPr>
      </w:pPr>
    </w:p>
    <w:p w:rsidR="00842ADF" w:rsidRPr="00842ADF" w:rsidRDefault="00842ADF" w:rsidP="00842ADF">
      <w:pPr>
        <w:pBdr>
          <w:bottom w:val="single" w:sz="4" w:space="1" w:color="auto"/>
        </w:pBdr>
        <w:rPr>
          <w:b/>
          <w:sz w:val="28"/>
        </w:rPr>
      </w:pPr>
      <w:r w:rsidRPr="00842ADF">
        <w:rPr>
          <w:b/>
          <w:sz w:val="28"/>
        </w:rPr>
        <w:t>INSTALACE ZAŘÍZENÍ</w:t>
      </w:r>
    </w:p>
    <w:p w:rsidR="00842ADF" w:rsidRPr="00476CFD" w:rsidRDefault="00842ADF" w:rsidP="00A02F0C">
      <w:pPr>
        <w:rPr>
          <w:b/>
        </w:rPr>
      </w:pPr>
      <w:r w:rsidRPr="00476CFD">
        <w:rPr>
          <w:b/>
        </w:rPr>
        <w:t>Instalace baterií</w:t>
      </w:r>
    </w:p>
    <w:p w:rsidR="00770E1D" w:rsidRDefault="00770E1D" w:rsidP="00F07DE7">
      <w:r>
        <w:t>Odstraňte</w:t>
      </w:r>
      <w:r w:rsidR="00476CFD">
        <w:t xml:space="preserve"> kryt baterie (spodní část zařízení) a vložte baterie.</w:t>
      </w:r>
    </w:p>
    <w:p w:rsidR="00F07DE7" w:rsidRPr="00436AEC" w:rsidRDefault="00CF4D9B" w:rsidP="00F07DE7">
      <w:pPr>
        <w:rPr>
          <w:b/>
        </w:rPr>
      </w:pPr>
      <w:r>
        <w:rPr>
          <w:b/>
        </w:rPr>
        <w:t>Napájecí a</w:t>
      </w:r>
      <w:r w:rsidR="00436AEC" w:rsidRPr="00436AEC">
        <w:rPr>
          <w:b/>
        </w:rPr>
        <w:t>daptér</w:t>
      </w:r>
    </w:p>
    <w:p w:rsidR="00FA6F58" w:rsidRDefault="00476CFD" w:rsidP="00436AEC">
      <w:r>
        <w:t xml:space="preserve">Zapojte zařízení do sítě. Zapněte jej pomocí vypínače ve spodní části zařízení. Ukazatel LINK bliká – </w:t>
      </w:r>
      <w:r w:rsidR="00CF4D9B">
        <w:t xml:space="preserve">napájecí </w:t>
      </w:r>
      <w:r>
        <w:t>adaptér pracuje úspě</w:t>
      </w:r>
      <w:r w:rsidR="00E05ADF">
        <w:t>šně</w:t>
      </w:r>
      <w:r w:rsidR="005C5396">
        <w:t>.</w:t>
      </w:r>
      <w:r w:rsidR="00FA6F58" w:rsidRPr="00FA6F58">
        <w:rPr>
          <w:noProof/>
        </w:rPr>
        <w:t xml:space="preserve"> </w:t>
      </w:r>
    </w:p>
    <w:p w:rsidR="00476CFD" w:rsidRDefault="00FA6F58" w:rsidP="006C33E3">
      <w:pPr>
        <w:pStyle w:val="Odstavecseseznamem"/>
        <w:jc w:val="center"/>
      </w:pPr>
      <w:r>
        <w:rPr>
          <w:noProof/>
        </w:rPr>
        <w:drawing>
          <wp:inline distT="0" distB="0" distL="0" distR="0" wp14:anchorId="7F4003A9" wp14:editId="55D964E7">
            <wp:extent cx="3968704" cy="1647825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apturedsc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3961" cy="166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396" w:rsidRPr="00FA6F58" w:rsidRDefault="005C5396" w:rsidP="005C5396">
      <w:pPr>
        <w:rPr>
          <w:b/>
        </w:rPr>
      </w:pPr>
      <w:r w:rsidRPr="00FA6F58">
        <w:rPr>
          <w:b/>
        </w:rPr>
        <w:lastRenderedPageBreak/>
        <w:t xml:space="preserve">Instalace misky na </w:t>
      </w:r>
      <w:r w:rsidR="00825019">
        <w:rPr>
          <w:b/>
        </w:rPr>
        <w:t>potravu</w:t>
      </w:r>
    </w:p>
    <w:p w:rsidR="005C5396" w:rsidRDefault="005C5396" w:rsidP="005C5396">
      <w:r>
        <w:t>Stiskněte tlačítko pro uzamčení vrchního krytu zařízení. Odejměte vrchní kryt.</w:t>
      </w:r>
      <w:r w:rsidR="00FA6F58">
        <w:t xml:space="preserve"> Pokud je potřeba misku vyčistit, vyjměte ji a vraťte na původní místo.</w:t>
      </w:r>
      <w:r w:rsidR="0000097E">
        <w:t xml:space="preserve"> Stiskněte tlačítko pro uzamčení vrchního krytu a vraťte vrchní kryt na původní místo.</w:t>
      </w:r>
    </w:p>
    <w:p w:rsidR="006C33E3" w:rsidRDefault="006C33E3" w:rsidP="006C33E3">
      <w:pPr>
        <w:jc w:val="center"/>
      </w:pPr>
      <w:r>
        <w:rPr>
          <w:noProof/>
        </w:rPr>
        <w:drawing>
          <wp:inline distT="0" distB="0" distL="0" distR="0">
            <wp:extent cx="4801270" cy="1914792"/>
            <wp:effectExtent l="0" t="0" r="0" b="952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yhhsbr.PNG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270" cy="1914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064" w:rsidRPr="000D42DB" w:rsidRDefault="002E4064" w:rsidP="006C33E3">
      <w:pPr>
        <w:jc w:val="center"/>
        <w:rPr>
          <w:b/>
        </w:rPr>
      </w:pPr>
    </w:p>
    <w:p w:rsidR="002E4064" w:rsidRPr="000D42DB" w:rsidRDefault="002E4064" w:rsidP="002E4064">
      <w:pPr>
        <w:rPr>
          <w:b/>
        </w:rPr>
      </w:pPr>
      <w:r w:rsidRPr="000D42DB">
        <w:rPr>
          <w:b/>
        </w:rPr>
        <w:t>Čištění zařízení</w:t>
      </w:r>
    </w:p>
    <w:p w:rsidR="002E4064" w:rsidRDefault="002E4064" w:rsidP="002E4064">
      <w:pPr>
        <w:pStyle w:val="Odstavecseseznamem"/>
        <w:numPr>
          <w:ilvl w:val="0"/>
          <w:numId w:val="6"/>
        </w:numPr>
      </w:pPr>
      <w:r>
        <w:t xml:space="preserve">Před každým čištěním vypněte zařízení ze sítě a odpojte </w:t>
      </w:r>
      <w:r w:rsidR="00476A27">
        <w:t xml:space="preserve">napájecí </w:t>
      </w:r>
      <w:r>
        <w:t>adaptér.</w:t>
      </w:r>
    </w:p>
    <w:p w:rsidR="00476A27" w:rsidRDefault="00476A27" w:rsidP="002E4064">
      <w:pPr>
        <w:pStyle w:val="Odstavecseseznamem"/>
        <w:numPr>
          <w:ilvl w:val="0"/>
          <w:numId w:val="6"/>
        </w:numPr>
      </w:pPr>
      <w:r>
        <w:t>Vyčistěte zařízení vlhkým hadříkem. Nepoužívejte mokrý hadřík.</w:t>
      </w:r>
    </w:p>
    <w:p w:rsidR="00825019" w:rsidRDefault="00281400" w:rsidP="002E4064">
      <w:pPr>
        <w:pStyle w:val="Odstavecseseznamem"/>
        <w:numPr>
          <w:ilvl w:val="0"/>
          <w:numId w:val="6"/>
        </w:numPr>
      </w:pPr>
      <w:r>
        <w:t>Vyčistěte misku na potravu</w:t>
      </w:r>
      <w:r w:rsidR="00E229EB">
        <w:t>.</w:t>
      </w:r>
    </w:p>
    <w:p w:rsidR="00E229EB" w:rsidRDefault="00E229EB" w:rsidP="002E4064">
      <w:pPr>
        <w:pStyle w:val="Odstavecseseznamem"/>
        <w:numPr>
          <w:ilvl w:val="0"/>
          <w:numId w:val="6"/>
        </w:numPr>
      </w:pPr>
      <w:r>
        <w:t>Misku na potravu lze mýt v automatické myčce nádobí.</w:t>
      </w:r>
    </w:p>
    <w:p w:rsidR="000C29C6" w:rsidRDefault="000C29C6" w:rsidP="002E4064">
      <w:pPr>
        <w:pStyle w:val="Odstavecseseznamem"/>
        <w:numPr>
          <w:ilvl w:val="0"/>
          <w:numId w:val="6"/>
        </w:numPr>
      </w:pPr>
      <w:r>
        <w:t>Před použitím zařízení se ujistěte, že jsou všechny části čisté a zcela suché.</w:t>
      </w:r>
    </w:p>
    <w:p w:rsidR="004E2441" w:rsidRDefault="004E2441" w:rsidP="004E2441"/>
    <w:p w:rsidR="004E2441" w:rsidRDefault="004E2441" w:rsidP="004E2441"/>
    <w:p w:rsidR="004E2441" w:rsidRPr="000A3CD0" w:rsidRDefault="004E2441" w:rsidP="004E2441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>Z</w:t>
      </w:r>
      <w:r w:rsidRPr="000A3CD0">
        <w:rPr>
          <w:b/>
          <w:sz w:val="28"/>
        </w:rPr>
        <w:t>ÁRUKA</w:t>
      </w:r>
    </w:p>
    <w:p w:rsidR="004E2441" w:rsidRPr="003A4841" w:rsidRDefault="004E2441" w:rsidP="004E2441">
      <w:r w:rsidRPr="003A4841">
        <w:t xml:space="preserve">Prohlášení o shodě, záruční a pozáruční servis </w:t>
      </w:r>
    </w:p>
    <w:p w:rsidR="004E2441" w:rsidRDefault="004E2441" w:rsidP="004E2441">
      <w:r>
        <w:t xml:space="preserve">Přístroj byl schválen pro použití v zemích EU a je proto opatřen značkou CE. Veškerá potřebná dokumentace je k dispozici na webových stránkách dovozce, na vyžádání u dovozce a na prodejně u dovozce. </w:t>
      </w:r>
    </w:p>
    <w:p w:rsidR="004E2441" w:rsidRDefault="004E2441" w:rsidP="004E2441">
      <w:r w:rsidRPr="003A4841">
        <w:t>Adresa, na které naleznete prohlášení o shodě a aktuální návod:</w:t>
      </w:r>
      <w:r>
        <w:t xml:space="preserve"> </w:t>
      </w:r>
    </w:p>
    <w:p w:rsidR="004E2441" w:rsidRDefault="00704172" w:rsidP="004E2441">
      <w:hyperlink r:id="rId27" w:history="1">
        <w:r w:rsidRPr="00EB3184">
          <w:rPr>
            <w:rStyle w:val="Hypertextovodkaz"/>
          </w:rPr>
          <w:t>https://www.elektro-obojky.cz/smart-dakovace-krmiva-a-vody/petwant-f2-wi-fi-automaticky-davkovac-5-porci</w:t>
        </w:r>
      </w:hyperlink>
    </w:p>
    <w:p w:rsidR="004E2441" w:rsidRDefault="004E2441" w:rsidP="004E2441">
      <w:r>
        <w:t xml:space="preserve">Změny technických parametrů, vlastností a tiskové chyby vyhrazeny. </w:t>
      </w:r>
    </w:p>
    <w:p w:rsidR="004E2441" w:rsidRPr="0022056A" w:rsidRDefault="004E2441" w:rsidP="008C4F44">
      <w:pPr>
        <w:pStyle w:val="Bezmezer"/>
      </w:pPr>
      <w:r w:rsidRPr="0022056A">
        <w:t>Záruční a pozáruční opravy zabezpečuje dovozce:</w:t>
      </w:r>
    </w:p>
    <w:p w:rsidR="004E2441" w:rsidRPr="000A3CD0" w:rsidRDefault="004E2441" w:rsidP="008C4F44">
      <w:pPr>
        <w:pStyle w:val="Bezmezer"/>
        <w:rPr>
          <w:b/>
        </w:rPr>
      </w:pPr>
      <w:r w:rsidRPr="000A3CD0">
        <w:rPr>
          <w:b/>
        </w:rPr>
        <w:t>Reedog, s.r.o.</w:t>
      </w:r>
    </w:p>
    <w:p w:rsidR="004E2441" w:rsidRPr="000A3CD0" w:rsidRDefault="004E2441" w:rsidP="008C4F44">
      <w:pPr>
        <w:pStyle w:val="Bezmezer"/>
        <w:rPr>
          <w:b/>
        </w:rPr>
      </w:pPr>
      <w:r w:rsidRPr="000A3CD0">
        <w:rPr>
          <w:b/>
        </w:rPr>
        <w:t>Sedmidomky 459/8</w:t>
      </w:r>
    </w:p>
    <w:p w:rsidR="004E2441" w:rsidRPr="000A3CD0" w:rsidRDefault="004E2441" w:rsidP="008C4F44">
      <w:pPr>
        <w:pStyle w:val="Bezmezer"/>
        <w:rPr>
          <w:b/>
        </w:rPr>
      </w:pPr>
      <w:r w:rsidRPr="000A3CD0">
        <w:rPr>
          <w:b/>
        </w:rPr>
        <w:t>101 00</w:t>
      </w:r>
    </w:p>
    <w:p w:rsidR="004E2441" w:rsidRPr="000A3CD0" w:rsidRDefault="004E2441" w:rsidP="008C4F44">
      <w:pPr>
        <w:pStyle w:val="Bezmezer"/>
        <w:rPr>
          <w:b/>
        </w:rPr>
      </w:pPr>
      <w:r w:rsidRPr="000A3CD0">
        <w:rPr>
          <w:b/>
        </w:rPr>
        <w:t>Praha 10</w:t>
      </w:r>
    </w:p>
    <w:p w:rsidR="004E2441" w:rsidRPr="0022056A" w:rsidRDefault="004E2441" w:rsidP="008C4F44">
      <w:pPr>
        <w:pStyle w:val="Bezmezer"/>
      </w:pPr>
      <w:r w:rsidRPr="0022056A">
        <w:t>Tel: +420 216 216 106</w:t>
      </w:r>
    </w:p>
    <w:p w:rsidR="004E2441" w:rsidRDefault="004E2441" w:rsidP="000B66EB">
      <w:pPr>
        <w:pStyle w:val="Bezmezer"/>
      </w:pPr>
      <w:r w:rsidRPr="0022056A">
        <w:t>Email: info@elektro-obojky.cz</w:t>
      </w:r>
    </w:p>
    <w:p w:rsidR="00842ADF" w:rsidRPr="00997320" w:rsidRDefault="00842ADF" w:rsidP="000B66EB">
      <w:bookmarkStart w:id="0" w:name="_GoBack"/>
      <w:bookmarkEnd w:id="0"/>
    </w:p>
    <w:sectPr w:rsidR="00842ADF" w:rsidRPr="00997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91FAA"/>
    <w:multiLevelType w:val="multilevel"/>
    <w:tmpl w:val="02B0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306930"/>
    <w:multiLevelType w:val="hybridMultilevel"/>
    <w:tmpl w:val="E64A33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F1C4E"/>
    <w:multiLevelType w:val="hybridMultilevel"/>
    <w:tmpl w:val="0D443C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81843"/>
    <w:multiLevelType w:val="hybridMultilevel"/>
    <w:tmpl w:val="6D7468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14ECF"/>
    <w:multiLevelType w:val="hybridMultilevel"/>
    <w:tmpl w:val="85F0BF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70364"/>
    <w:multiLevelType w:val="hybridMultilevel"/>
    <w:tmpl w:val="3BE8C7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AC"/>
    <w:rsid w:val="0000097E"/>
    <w:rsid w:val="00010050"/>
    <w:rsid w:val="000611FC"/>
    <w:rsid w:val="00065C47"/>
    <w:rsid w:val="000B66EB"/>
    <w:rsid w:val="000C29C6"/>
    <w:rsid w:val="000D42DB"/>
    <w:rsid w:val="000F50A6"/>
    <w:rsid w:val="00123561"/>
    <w:rsid w:val="001537D9"/>
    <w:rsid w:val="001B34F5"/>
    <w:rsid w:val="001B4B06"/>
    <w:rsid w:val="001F4D09"/>
    <w:rsid w:val="002567A5"/>
    <w:rsid w:val="00281400"/>
    <w:rsid w:val="002B3C82"/>
    <w:rsid w:val="002E4064"/>
    <w:rsid w:val="003009B5"/>
    <w:rsid w:val="003039C5"/>
    <w:rsid w:val="00331F9B"/>
    <w:rsid w:val="00341377"/>
    <w:rsid w:val="003D3A1E"/>
    <w:rsid w:val="00401BCF"/>
    <w:rsid w:val="0041017E"/>
    <w:rsid w:val="00412765"/>
    <w:rsid w:val="00436AEC"/>
    <w:rsid w:val="00460FE8"/>
    <w:rsid w:val="00476A27"/>
    <w:rsid w:val="00476CFD"/>
    <w:rsid w:val="004B235A"/>
    <w:rsid w:val="004E2441"/>
    <w:rsid w:val="004F70A8"/>
    <w:rsid w:val="005108AC"/>
    <w:rsid w:val="00521A01"/>
    <w:rsid w:val="005631B0"/>
    <w:rsid w:val="00565A5A"/>
    <w:rsid w:val="00582A06"/>
    <w:rsid w:val="005B6C75"/>
    <w:rsid w:val="005C5396"/>
    <w:rsid w:val="005F7B08"/>
    <w:rsid w:val="00646D71"/>
    <w:rsid w:val="006505B8"/>
    <w:rsid w:val="006C33E3"/>
    <w:rsid w:val="006D7D94"/>
    <w:rsid w:val="006F06CE"/>
    <w:rsid w:val="00704172"/>
    <w:rsid w:val="00706F40"/>
    <w:rsid w:val="00715062"/>
    <w:rsid w:val="00770B38"/>
    <w:rsid w:val="00770E1D"/>
    <w:rsid w:val="00773566"/>
    <w:rsid w:val="00774E95"/>
    <w:rsid w:val="007D022D"/>
    <w:rsid w:val="007D19F1"/>
    <w:rsid w:val="007D26FF"/>
    <w:rsid w:val="007D478D"/>
    <w:rsid w:val="007E3A5C"/>
    <w:rsid w:val="00825019"/>
    <w:rsid w:val="00842ADF"/>
    <w:rsid w:val="00844ACA"/>
    <w:rsid w:val="008456FC"/>
    <w:rsid w:val="00894A28"/>
    <w:rsid w:val="008C4F44"/>
    <w:rsid w:val="008D3F6C"/>
    <w:rsid w:val="008E070A"/>
    <w:rsid w:val="008E33B6"/>
    <w:rsid w:val="008F2D0E"/>
    <w:rsid w:val="00917322"/>
    <w:rsid w:val="00985BAD"/>
    <w:rsid w:val="00993C62"/>
    <w:rsid w:val="00997320"/>
    <w:rsid w:val="009F00E7"/>
    <w:rsid w:val="009F5743"/>
    <w:rsid w:val="00A02F0C"/>
    <w:rsid w:val="00A05A46"/>
    <w:rsid w:val="00A06E47"/>
    <w:rsid w:val="00A932F0"/>
    <w:rsid w:val="00AB04E6"/>
    <w:rsid w:val="00AC503C"/>
    <w:rsid w:val="00AE6548"/>
    <w:rsid w:val="00AF4650"/>
    <w:rsid w:val="00B61BE5"/>
    <w:rsid w:val="00B72429"/>
    <w:rsid w:val="00B85831"/>
    <w:rsid w:val="00BE4680"/>
    <w:rsid w:val="00BF2CDB"/>
    <w:rsid w:val="00C01335"/>
    <w:rsid w:val="00C21F7F"/>
    <w:rsid w:val="00C76D09"/>
    <w:rsid w:val="00C81793"/>
    <w:rsid w:val="00C93612"/>
    <w:rsid w:val="00CE321E"/>
    <w:rsid w:val="00CF4D9B"/>
    <w:rsid w:val="00D2440D"/>
    <w:rsid w:val="00D52ED3"/>
    <w:rsid w:val="00D815EF"/>
    <w:rsid w:val="00DF2C9A"/>
    <w:rsid w:val="00E05ADF"/>
    <w:rsid w:val="00E22136"/>
    <w:rsid w:val="00E229EB"/>
    <w:rsid w:val="00E4461C"/>
    <w:rsid w:val="00E46E2D"/>
    <w:rsid w:val="00E52EE5"/>
    <w:rsid w:val="00E86F1D"/>
    <w:rsid w:val="00E975F0"/>
    <w:rsid w:val="00EE3D65"/>
    <w:rsid w:val="00F07DE7"/>
    <w:rsid w:val="00F17302"/>
    <w:rsid w:val="00F26CF4"/>
    <w:rsid w:val="00F365EB"/>
    <w:rsid w:val="00F50122"/>
    <w:rsid w:val="00F71929"/>
    <w:rsid w:val="00FA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A1D88"/>
  <w15:chartTrackingRefBased/>
  <w15:docId w15:val="{ADDC37C6-B2E7-463D-B73F-37E2A793A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BE46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D52ED3"/>
    <w:rPr>
      <w:i/>
      <w:iCs/>
    </w:rPr>
  </w:style>
  <w:style w:type="paragraph" w:styleId="Odstavecseseznamem">
    <w:name w:val="List Paragraph"/>
    <w:basedOn w:val="Normln"/>
    <w:uiPriority w:val="34"/>
    <w:qFormat/>
    <w:rsid w:val="001537D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BE468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E2441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4E2441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7041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2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hyperlink" Target="https://www.elektro-obojky.cz/smart-dakovace-krmiva-a-vody/petwant-f2-wi-fi-automaticky-davkovac-5-porc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9</Pages>
  <Words>706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Šenkeříková</dc:creator>
  <cp:keywords/>
  <dc:description/>
  <cp:lastModifiedBy>Ilona Šenkeříková</cp:lastModifiedBy>
  <cp:revision>103</cp:revision>
  <dcterms:created xsi:type="dcterms:W3CDTF">2018-07-10T06:31:00Z</dcterms:created>
  <dcterms:modified xsi:type="dcterms:W3CDTF">2018-07-10T09:47:00Z</dcterms:modified>
</cp:coreProperties>
</file>