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C1" w:rsidRDefault="00B202C1" w:rsidP="00B202C1">
      <w:pPr>
        <w:pStyle w:val="Nadpis1"/>
        <w:jc w:val="center"/>
      </w:pPr>
      <w:r>
        <w:t xml:space="preserve">Uživatelský manuál </w:t>
      </w:r>
      <w:proofErr w:type="spellStart"/>
      <w:r>
        <w:t>Aetertek</w:t>
      </w:r>
      <w:proofErr w:type="spellEnd"/>
      <w:r>
        <w:t xml:space="preserve"> AT-219A</w:t>
      </w:r>
    </w:p>
    <w:p w:rsidR="00B202C1" w:rsidRPr="00887808" w:rsidRDefault="00B202C1" w:rsidP="00B202C1">
      <w:pPr>
        <w:pStyle w:val="Nadpis2"/>
        <w:rPr>
          <w:i/>
          <w:color w:val="000000" w:themeColor="text1"/>
        </w:rPr>
      </w:pPr>
      <w:r w:rsidRPr="00887808">
        <w:rPr>
          <w:i/>
          <w:color w:val="000000" w:themeColor="text1"/>
        </w:rPr>
        <w:t>Obsah balení</w:t>
      </w:r>
    </w:p>
    <w:p w:rsidR="00B202C1" w:rsidRDefault="00B202C1" w:rsidP="00B202C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1x Plastový obojek</w:t>
      </w:r>
    </w:p>
    <w:p w:rsidR="00B202C1" w:rsidRDefault="00B202C1" w:rsidP="00B202C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1x Přijímač</w:t>
      </w:r>
    </w:p>
    <w:p w:rsidR="00B202C1" w:rsidRDefault="00B202C1" w:rsidP="00B202C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1x Krátké a dlouhé elektrody</w:t>
      </w:r>
    </w:p>
    <w:p w:rsidR="00B202C1" w:rsidRDefault="00B202C1" w:rsidP="00B202C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1x Testovací výbojka</w:t>
      </w:r>
    </w:p>
    <w:p w:rsidR="00B202C1" w:rsidRDefault="00B202C1" w:rsidP="00B202C1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1x Nabíječka</w:t>
      </w:r>
    </w:p>
    <w:p w:rsidR="006210DE" w:rsidRPr="00887808" w:rsidRDefault="006210DE" w:rsidP="006210DE">
      <w:pPr>
        <w:pStyle w:val="Nadpis2"/>
        <w:rPr>
          <w:i/>
          <w:color w:val="000000" w:themeColor="text1"/>
        </w:rPr>
      </w:pPr>
      <w:r w:rsidRPr="00887808">
        <w:rPr>
          <w:i/>
          <w:color w:val="000000" w:themeColor="text1"/>
        </w:rPr>
        <w:t>Základní popis</w:t>
      </w:r>
    </w:p>
    <w:p w:rsidR="006210DE" w:rsidRDefault="006210DE" w:rsidP="006210DE">
      <w:r>
        <w:t>AT-219A je vytvořen pro snadné a efektivní užívání. Je nejkompaktnější a nejúčinnější řešení na trhu.</w:t>
      </w:r>
    </w:p>
    <w:p w:rsidR="006210DE" w:rsidRDefault="006210DE" w:rsidP="006210DE">
      <w:r>
        <w:t>At-219A má unikátní systém identifikace štěkání, které i</w:t>
      </w:r>
      <w:r w:rsidR="00EF619F">
        <w:t>d</w:t>
      </w:r>
      <w:r>
        <w:t xml:space="preserve">entifikuje známky štěkotu, načeš spouští korekce. Pro příklad, první zaštěkání spustí </w:t>
      </w:r>
      <w:r w:rsidR="00887808">
        <w:t>zvukové varování</w:t>
      </w:r>
      <w:r>
        <w:t xml:space="preserve">, pokud štěkání pokračuje, nebo je ještě hlasitější, následuje </w:t>
      </w:r>
      <w:r w:rsidR="00887808">
        <w:t>vibrační korekce</w:t>
      </w:r>
      <w:r>
        <w:t>. Pokud štěkot stále nepřestává, následuje korekce elektrostatická. Další štěkání způsobuje zesílení impulzní korekce. Pokud štěkání ustává, nebo</w:t>
      </w:r>
      <w:r w:rsidR="00887808">
        <w:t xml:space="preserve"> narůstá, automaticky se snižuje či navyšuje</w:t>
      </w:r>
      <w:r>
        <w:t xml:space="preserve"> </w:t>
      </w:r>
      <w:r w:rsidR="00887808">
        <w:t xml:space="preserve">síla </w:t>
      </w:r>
      <w:r>
        <w:t xml:space="preserve">korekce. </w:t>
      </w:r>
    </w:p>
    <w:p w:rsidR="006210DE" w:rsidRDefault="00366B25" w:rsidP="006210DE">
      <w:r>
        <w:t xml:space="preserve">Oproti některým </w:t>
      </w:r>
      <w:proofErr w:type="spellStart"/>
      <w:r>
        <w:t>prot</w:t>
      </w:r>
      <w:r w:rsidR="006210DE">
        <w:t>ištěkacím</w:t>
      </w:r>
      <w:proofErr w:type="spellEnd"/>
      <w:r w:rsidR="006210DE">
        <w:t xml:space="preserve"> obojkům, AT-219A výborně rozpozná štěkání od okolních vlivů – například škrábání, bouchání dveřmi apod.</w:t>
      </w:r>
    </w:p>
    <w:p w:rsidR="006210DE" w:rsidRDefault="006210DE" w:rsidP="006210DE">
      <w:r>
        <w:t xml:space="preserve">AT-219A je </w:t>
      </w:r>
      <w:r w:rsidR="00887808">
        <w:t>pohodlný</w:t>
      </w:r>
      <w:r>
        <w:t xml:space="preserve">, lehký a vodotěsný s možností </w:t>
      </w:r>
      <w:r w:rsidR="00887808">
        <w:t>ponoření do hloubky 0,5 metru</w:t>
      </w:r>
      <w:r>
        <w:t>.</w:t>
      </w:r>
    </w:p>
    <w:p w:rsidR="006210DE" w:rsidRPr="00887808" w:rsidRDefault="006210DE" w:rsidP="006210DE">
      <w:pPr>
        <w:pStyle w:val="Nadpis2"/>
        <w:rPr>
          <w:i/>
          <w:color w:val="000000" w:themeColor="text1"/>
        </w:rPr>
      </w:pPr>
      <w:r w:rsidRPr="00887808">
        <w:rPr>
          <w:i/>
          <w:color w:val="000000" w:themeColor="text1"/>
        </w:rPr>
        <w:t>Nabíjení a aktivace</w:t>
      </w:r>
    </w:p>
    <w:p w:rsidR="006210DE" w:rsidRDefault="00EF619F" w:rsidP="00EF619F">
      <w:pPr>
        <w:pStyle w:val="Odstavecseseznamem"/>
        <w:numPr>
          <w:ilvl w:val="0"/>
          <w:numId w:val="1"/>
        </w:numPr>
      </w:pPr>
      <w:r>
        <w:t xml:space="preserve">Odkryjte </w:t>
      </w:r>
      <w:r w:rsidR="00887808">
        <w:t>gumové</w:t>
      </w:r>
      <w:r>
        <w:t xml:space="preserve"> víčko na zařízení pro přístup k nabíjecímu </w:t>
      </w:r>
      <w:r w:rsidR="00887808">
        <w:t>konektoru</w:t>
      </w:r>
      <w:r>
        <w:t>.</w:t>
      </w:r>
    </w:p>
    <w:p w:rsidR="00EF619F" w:rsidRDefault="00EF619F" w:rsidP="00EF619F">
      <w:pPr>
        <w:pStyle w:val="Odstavecseseznamem"/>
        <w:numPr>
          <w:ilvl w:val="0"/>
          <w:numId w:val="1"/>
        </w:numPr>
      </w:pPr>
      <w:r>
        <w:t xml:space="preserve">Zapojte nabíječku do sítě a do </w:t>
      </w:r>
      <w:r w:rsidR="00887808">
        <w:t>konektoru</w:t>
      </w:r>
      <w:r>
        <w:t xml:space="preserve"> na zařízení.</w:t>
      </w:r>
    </w:p>
    <w:p w:rsidR="00EF619F" w:rsidRDefault="00EF619F" w:rsidP="00EF619F">
      <w:pPr>
        <w:pStyle w:val="Odstavecseseznamem"/>
        <w:numPr>
          <w:ilvl w:val="0"/>
          <w:numId w:val="1"/>
        </w:numPr>
      </w:pPr>
      <w:r>
        <w:t>Při nabíjení svítí červená kontrolka.</w:t>
      </w:r>
      <w:r w:rsidR="00887808">
        <w:t xml:space="preserve"> Při plném nabití se rozsvítí modrá kontrolka – budou svítit obě najednou. </w:t>
      </w:r>
      <w:r>
        <w:t xml:space="preserve"> Při prvních třech nabíjeních nabíjejte alespoň </w:t>
      </w:r>
      <w:r w:rsidR="00887808">
        <w:t>4</w:t>
      </w:r>
      <w:r>
        <w:t xml:space="preserve"> hodin</w:t>
      </w:r>
      <w:r w:rsidR="00887808">
        <w:t>y</w:t>
      </w:r>
      <w:r>
        <w:t>. Další nabíjení zaberou již jen 2-3 hodiny.</w:t>
      </w:r>
    </w:p>
    <w:p w:rsidR="00887808" w:rsidRDefault="00BE1885" w:rsidP="00887808">
      <w:pPr>
        <w:spacing w:after="0"/>
      </w:pPr>
      <w:r>
        <w:t xml:space="preserve">Jakmile je zařízení plně nabito, odpojte </w:t>
      </w:r>
      <w:r w:rsidR="00366B25">
        <w:t>nabíjecí</w:t>
      </w:r>
      <w:r>
        <w:t xml:space="preserve"> konektor a pečlivě zavřete záklopku. </w:t>
      </w:r>
      <w:r w:rsidR="00887808">
        <w:t>Obojek je po odpojení z nabíječky zapnutý. Pro jeho vypnutí držte tlačítko on/</w:t>
      </w:r>
      <w:proofErr w:type="spellStart"/>
      <w:r w:rsidR="00887808">
        <w:t>off</w:t>
      </w:r>
      <w:proofErr w:type="spellEnd"/>
      <w:r w:rsidR="00887808">
        <w:t xml:space="preserve"> po </w:t>
      </w:r>
      <w:proofErr w:type="gramStart"/>
      <w:r w:rsidR="00887808">
        <w:t>dobu 5-ti</w:t>
      </w:r>
      <w:proofErr w:type="gramEnd"/>
      <w:r w:rsidR="00887808">
        <w:t xml:space="preserve"> vteřin. </w:t>
      </w:r>
    </w:p>
    <w:p w:rsidR="00887808" w:rsidRDefault="00887808" w:rsidP="00887808">
      <w:pPr>
        <w:spacing w:after="0"/>
      </w:pPr>
    </w:p>
    <w:p w:rsidR="00EF619F" w:rsidRDefault="00BE1885" w:rsidP="00887808">
      <w:pPr>
        <w:spacing w:after="0"/>
      </w:pPr>
      <w:r>
        <w:t>Pro aktivaci obojku držte zmáčknuté on/</w:t>
      </w:r>
      <w:proofErr w:type="spellStart"/>
      <w:r>
        <w:t>off</w:t>
      </w:r>
      <w:proofErr w:type="spellEnd"/>
      <w:r>
        <w:t xml:space="preserve"> tlačítko, dokud se nerozsvítí červené světlo. Pusťte tlačítko a každých 10 vteřin blikne modré světlo, signalizující, že je obojek plně dobit. </w:t>
      </w:r>
    </w:p>
    <w:p w:rsidR="00887808" w:rsidRDefault="00887808" w:rsidP="00EF619F">
      <w:r w:rsidRPr="00887808">
        <w:rPr>
          <w:b/>
        </w:rPr>
        <w:t>Signalizace vybitého zařízení</w:t>
      </w:r>
      <w:r>
        <w:t>: V případě nízkého stavu baterie bliká červená kontrolka</w:t>
      </w:r>
    </w:p>
    <w:p w:rsidR="00BE1885" w:rsidRDefault="00BE1885" w:rsidP="00EF619F">
      <w:r>
        <w:t xml:space="preserve">Nyní provlékněte </w:t>
      </w:r>
      <w:r w:rsidR="00887808">
        <w:t xml:space="preserve">plastový </w:t>
      </w:r>
      <w:r>
        <w:t>obojek zaří</w:t>
      </w:r>
      <w:r w:rsidR="00887808">
        <w:t>zením a je připraven k nasazení</w:t>
      </w:r>
      <w:r>
        <w:t xml:space="preserve">. </w:t>
      </w:r>
    </w:p>
    <w:p w:rsidR="00A73391" w:rsidRDefault="00A73391" w:rsidP="00EF619F">
      <w:r>
        <w:t>Pro vypnutí obojku držte on/</w:t>
      </w:r>
      <w:proofErr w:type="spellStart"/>
      <w:r>
        <w:t>off</w:t>
      </w:r>
      <w:proofErr w:type="spellEnd"/>
      <w:r>
        <w:t xml:space="preserve"> tlačítko po </w:t>
      </w:r>
      <w:proofErr w:type="gramStart"/>
      <w:r>
        <w:t xml:space="preserve">dobu </w:t>
      </w:r>
      <w:r w:rsidR="00887808">
        <w:t>5-</w:t>
      </w:r>
      <w:r>
        <w:t>ti</w:t>
      </w:r>
      <w:proofErr w:type="gramEnd"/>
      <w:r>
        <w:t xml:space="preserve"> vteřin. Modré a červené světlo problikne a obojek pípne.</w:t>
      </w:r>
    </w:p>
    <w:p w:rsidR="00A73391" w:rsidRPr="00887808" w:rsidRDefault="00A73391" w:rsidP="00A73391">
      <w:pPr>
        <w:pStyle w:val="Nadpis2"/>
        <w:rPr>
          <w:i/>
          <w:color w:val="000000" w:themeColor="text1"/>
        </w:rPr>
      </w:pPr>
      <w:r w:rsidRPr="00887808">
        <w:rPr>
          <w:i/>
          <w:color w:val="000000" w:themeColor="text1"/>
        </w:rPr>
        <w:t>Správné nasazení na krk</w:t>
      </w:r>
    </w:p>
    <w:p w:rsidR="00A73391" w:rsidRDefault="00A73391" w:rsidP="00A73391">
      <w:r>
        <w:t xml:space="preserve">Utáhněte obojek na krku Vašeho psa tak, </w:t>
      </w:r>
      <w:r w:rsidR="00366B25">
        <w:t>abyste dokázali</w:t>
      </w:r>
      <w:r>
        <w:t xml:space="preserve"> prostrčit pod obojkem jeden prst. Obojek by měl </w:t>
      </w:r>
      <w:r w:rsidR="00366B25">
        <w:t>psovi</w:t>
      </w:r>
      <w:r>
        <w:t xml:space="preserve"> pohodlně sedět. Ujistěte se, že jsou elektrody v přímém kontaktu s kůží. </w:t>
      </w:r>
      <w:r w:rsidR="00887808">
        <w:t>Srst</w:t>
      </w:r>
      <w:r>
        <w:t xml:space="preserve"> mezi </w:t>
      </w:r>
      <w:r>
        <w:lastRenderedPageBreak/>
        <w:t xml:space="preserve">elektrodami a kůží </w:t>
      </w:r>
      <w:r w:rsidR="00887808">
        <w:t>může</w:t>
      </w:r>
      <w:r>
        <w:t xml:space="preserve"> zapříčinit snížení účinnosti či úplné </w:t>
      </w:r>
      <w:proofErr w:type="spellStart"/>
      <w:r>
        <w:t>znefunkčnění</w:t>
      </w:r>
      <w:proofErr w:type="spellEnd"/>
      <w:r>
        <w:t xml:space="preserve"> zařízení. Pokud je to nezbytné, </w:t>
      </w:r>
      <w:r w:rsidR="0049107E">
        <w:t>vystříhejte</w:t>
      </w:r>
      <w:r>
        <w:t xml:space="preserve"> část </w:t>
      </w:r>
      <w:r w:rsidR="00887808">
        <w:t>srsti</w:t>
      </w:r>
      <w:r>
        <w:t xml:space="preserve"> v místě pro elektrody.</w:t>
      </w:r>
    </w:p>
    <w:p w:rsidR="00887808" w:rsidRPr="00887808" w:rsidRDefault="00887808" w:rsidP="00887808">
      <w:pPr>
        <w:pStyle w:val="Nadpis2"/>
        <w:rPr>
          <w:i/>
          <w:color w:val="000000" w:themeColor="text1"/>
        </w:rPr>
      </w:pPr>
      <w:r w:rsidRPr="00887808">
        <w:rPr>
          <w:i/>
          <w:color w:val="000000" w:themeColor="text1"/>
        </w:rPr>
        <w:t>Bezpečnost</w:t>
      </w:r>
    </w:p>
    <w:p w:rsidR="00887808" w:rsidRDefault="00887808" w:rsidP="00887808">
      <w:pPr>
        <w:pStyle w:val="Odstavecseseznamem"/>
        <w:numPr>
          <w:ilvl w:val="0"/>
          <w:numId w:val="2"/>
        </w:numPr>
      </w:pPr>
      <w:r>
        <w:t>Pro zajištění maximálního efektu a bezpečnosti vašeho psa, kontrolujte často umístění obojku, jeho správné utažení a umístění elektrod. Kontrolujte kůži v místech elektrod, zda se nevyskytuje vyrážka či podráždění. V takovém případě obojek co nejčastěji sundávejte, případně se poraďte se vaším veterinářem.</w:t>
      </w:r>
    </w:p>
    <w:p w:rsidR="00887808" w:rsidRDefault="00887808" w:rsidP="00887808">
      <w:pPr>
        <w:pStyle w:val="Odstavecseseznamem"/>
        <w:numPr>
          <w:ilvl w:val="0"/>
          <w:numId w:val="2"/>
        </w:numPr>
      </w:pPr>
      <w:r>
        <w:t>Obojek by měl být nošen nepřetržitě déle než 12 hodin (jedná se o obecné doporučení pro všechny obojky, i neelektrické).</w:t>
      </w:r>
    </w:p>
    <w:p w:rsidR="00366B25" w:rsidRDefault="00887808" w:rsidP="00887808">
      <w:pPr>
        <w:pStyle w:val="Odstavecseseznamem"/>
        <w:numPr>
          <w:ilvl w:val="0"/>
          <w:numId w:val="2"/>
        </w:numPr>
      </w:pPr>
      <w:r>
        <w:t>Omyjte psův krk v místě umístění elektrod tak často, jak je potřeba.</w:t>
      </w:r>
    </w:p>
    <w:p w:rsidR="00887808" w:rsidRDefault="00887808" w:rsidP="00887808"/>
    <w:p w:rsidR="00887808" w:rsidRPr="004A3082" w:rsidRDefault="00887808" w:rsidP="00887808">
      <w:pPr>
        <w:pStyle w:val="Nadpis1"/>
        <w:rPr>
          <w:i/>
          <w:color w:val="000000" w:themeColor="text1"/>
        </w:rPr>
      </w:pPr>
      <w:r w:rsidRPr="004A3082">
        <w:rPr>
          <w:i/>
          <w:color w:val="000000" w:themeColor="text1"/>
        </w:rPr>
        <w:t>Videa</w:t>
      </w:r>
    </w:p>
    <w:p w:rsidR="00887808" w:rsidRPr="00B02E1D" w:rsidRDefault="00887808" w:rsidP="00887808">
      <w:pPr>
        <w:rPr>
          <w:b/>
        </w:rPr>
      </w:pPr>
      <w:r>
        <w:t xml:space="preserve">Na našem </w:t>
      </w:r>
      <w:proofErr w:type="spellStart"/>
      <w:r>
        <w:t>Youtube</w:t>
      </w:r>
      <w:proofErr w:type="spellEnd"/>
      <w:r>
        <w:t xml:space="preserve"> kanálu naleznete mnoho užitečných rad pro výcvik psa, či použití a instalace elektronických výcvikových pomůcek: </w:t>
      </w:r>
      <w:r w:rsidRPr="00B02E1D">
        <w:rPr>
          <w:b/>
        </w:rPr>
        <w:t>www.</w:t>
      </w:r>
      <w:r>
        <w:rPr>
          <w:b/>
        </w:rPr>
        <w:t>Y</w:t>
      </w:r>
      <w:r w:rsidRPr="00B02E1D">
        <w:rPr>
          <w:b/>
        </w:rPr>
        <w:t>ou</w:t>
      </w:r>
      <w:r>
        <w:rPr>
          <w:b/>
        </w:rPr>
        <w:t>t</w:t>
      </w:r>
      <w:r w:rsidRPr="00B02E1D">
        <w:rPr>
          <w:b/>
        </w:rPr>
        <w:t xml:space="preserve">ube.com/ </w:t>
      </w:r>
      <w:proofErr w:type="spellStart"/>
      <w:r w:rsidRPr="00B02E1D">
        <w:rPr>
          <w:b/>
        </w:rPr>
        <w:t>ElektroObojky</w:t>
      </w:r>
      <w:proofErr w:type="spellEnd"/>
    </w:p>
    <w:p w:rsidR="00887808" w:rsidRPr="004A3082" w:rsidRDefault="00887808" w:rsidP="00887808">
      <w:pPr>
        <w:pStyle w:val="Nadpis1"/>
        <w:rPr>
          <w:i/>
          <w:color w:val="000000" w:themeColor="text1"/>
        </w:rPr>
      </w:pPr>
      <w:r w:rsidRPr="004A3082">
        <w:rPr>
          <w:i/>
          <w:color w:val="000000" w:themeColor="text1"/>
        </w:rPr>
        <w:t>Prohlášení o shodě, záruční a pozáruční servis</w:t>
      </w:r>
    </w:p>
    <w:p w:rsidR="00887808" w:rsidRDefault="00887808" w:rsidP="00887808">
      <w:pPr>
        <w:spacing w:after="0"/>
      </w:pPr>
      <w:r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887808" w:rsidRDefault="00887808" w:rsidP="00887808">
      <w:pPr>
        <w:spacing w:after="0"/>
      </w:pPr>
      <w:r>
        <w:t>Adresa, na které naleznete prohlášení o shodě a aktuální návod (záložka ke stažení):</w:t>
      </w:r>
    </w:p>
    <w:p w:rsidR="00887808" w:rsidRDefault="00E153FD" w:rsidP="00887808">
      <w:pPr>
        <w:spacing w:after="0"/>
      </w:pPr>
      <w:hyperlink r:id="rId6" w:history="1">
        <w:r w:rsidR="00887808" w:rsidRPr="00681DF0">
          <w:rPr>
            <w:rStyle w:val="Hypertextovodkaz"/>
          </w:rPr>
          <w:t>http://www.elektro-obojky.cz/protistekaci-obojky/165-protistekaci-obojek-aetertek-at-219a.html</w:t>
        </w:r>
      </w:hyperlink>
      <w:r w:rsidR="00887808">
        <w:t xml:space="preserve"> </w:t>
      </w:r>
    </w:p>
    <w:p w:rsidR="00887808" w:rsidRDefault="00887808" w:rsidP="00887808">
      <w:pPr>
        <w:spacing w:after="0"/>
      </w:pPr>
      <w:r>
        <w:t>Změny technických parametrů, vlastností a tiskové chyby vyhrazeny.</w:t>
      </w:r>
    </w:p>
    <w:p w:rsidR="00887808" w:rsidRDefault="00887808" w:rsidP="00887808">
      <w:pPr>
        <w:spacing w:after="0"/>
      </w:pPr>
    </w:p>
    <w:p w:rsidR="00887808" w:rsidRPr="009B69A2" w:rsidRDefault="00887808" w:rsidP="00887808">
      <w:pPr>
        <w:spacing w:after="0"/>
        <w:rPr>
          <w:b/>
        </w:rPr>
      </w:pPr>
      <w:r w:rsidRPr="009B69A2">
        <w:rPr>
          <w:b/>
        </w:rPr>
        <w:t>Záruční a pozáruční opravy zabezpečuje dovozce:</w:t>
      </w:r>
    </w:p>
    <w:p w:rsidR="00887808" w:rsidRDefault="00887808" w:rsidP="00887808">
      <w:pPr>
        <w:spacing w:after="0"/>
      </w:pPr>
      <w:r>
        <w:t>NESCIO s. r.o.,</w:t>
      </w:r>
    </w:p>
    <w:p w:rsidR="00887808" w:rsidRDefault="00887808" w:rsidP="00887808">
      <w:pPr>
        <w:spacing w:after="0"/>
      </w:pPr>
      <w:r>
        <w:t>Obchodní náměstí 1590/4, Praha</w:t>
      </w:r>
    </w:p>
    <w:p w:rsidR="00887808" w:rsidRDefault="00887808" w:rsidP="00887808">
      <w:pPr>
        <w:spacing w:after="0"/>
      </w:pPr>
      <w:r>
        <w:t>Infolinka: 721 471 118</w:t>
      </w:r>
    </w:p>
    <w:p w:rsidR="00887808" w:rsidRDefault="00887808" w:rsidP="00887808">
      <w:pPr>
        <w:spacing w:after="0"/>
      </w:pPr>
      <w:r>
        <w:t>Prodejna: 775 595 558</w:t>
      </w:r>
    </w:p>
    <w:p w:rsidR="00887808" w:rsidRDefault="00887808" w:rsidP="00887808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Email: </w:t>
      </w:r>
      <w:hyperlink r:id="rId7" w:history="1">
        <w:r w:rsidRPr="00681DF0">
          <w:rPr>
            <w:rStyle w:val="Hypertextovodkaz"/>
            <w:rFonts w:ascii="Calibri" w:hAnsi="Calibri" w:cs="Calibri"/>
            <w:lang w:val="en-US"/>
          </w:rPr>
          <w:t>info@elektro-obojky.cz</w:t>
        </w:r>
      </w:hyperlink>
      <w:r>
        <w:rPr>
          <w:rFonts w:ascii="Calibri" w:hAnsi="Calibri" w:cs="Calibri"/>
          <w:lang w:val="en-US"/>
        </w:rPr>
        <w:t xml:space="preserve"> </w:t>
      </w:r>
    </w:p>
    <w:p w:rsidR="00887808" w:rsidRPr="00366B25" w:rsidRDefault="00887808" w:rsidP="00887808"/>
    <w:sectPr w:rsidR="00887808" w:rsidRPr="0036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A3325"/>
    <w:multiLevelType w:val="hybridMultilevel"/>
    <w:tmpl w:val="AB184C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762CA"/>
    <w:multiLevelType w:val="hybridMultilevel"/>
    <w:tmpl w:val="59741D30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58"/>
    <w:rsid w:val="00007364"/>
    <w:rsid w:val="002D0A20"/>
    <w:rsid w:val="00366B25"/>
    <w:rsid w:val="0049107E"/>
    <w:rsid w:val="004F7ACD"/>
    <w:rsid w:val="006210DE"/>
    <w:rsid w:val="007C2658"/>
    <w:rsid w:val="00887808"/>
    <w:rsid w:val="00A73391"/>
    <w:rsid w:val="00B202C1"/>
    <w:rsid w:val="00BB3B40"/>
    <w:rsid w:val="00BE1885"/>
    <w:rsid w:val="00E153FD"/>
    <w:rsid w:val="00E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1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1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2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F6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1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0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1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21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F61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8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elektro-oboj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ktro-obojky.cz/protistekaci-obojky/165-protistekaci-obojek-aetertek-at-219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Acer</cp:lastModifiedBy>
  <cp:revision>9</cp:revision>
  <cp:lastPrinted>2015-01-26T16:32:00Z</cp:lastPrinted>
  <dcterms:created xsi:type="dcterms:W3CDTF">2014-01-02T21:36:00Z</dcterms:created>
  <dcterms:modified xsi:type="dcterms:W3CDTF">2015-08-07T07:45:00Z</dcterms:modified>
</cp:coreProperties>
</file>