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24" w:rsidRPr="00F77FB8" w:rsidRDefault="00ED6E24" w:rsidP="00ED6E24">
      <w:pPr>
        <w:pStyle w:val="Nadpis1"/>
        <w:spacing w:before="0"/>
        <w:jc w:val="center"/>
        <w:rPr>
          <w:sz w:val="32"/>
        </w:rPr>
      </w:pPr>
      <w:bookmarkStart w:id="0" w:name="_GoBack"/>
      <w:r w:rsidRPr="00F77FB8">
        <w:rPr>
          <w:sz w:val="32"/>
        </w:rPr>
        <w:t xml:space="preserve">Uživatelský manuál </w:t>
      </w:r>
      <w:proofErr w:type="spellStart"/>
      <w:r w:rsidRPr="00F77FB8">
        <w:rPr>
          <w:sz w:val="32"/>
        </w:rPr>
        <w:t>Petrainer</w:t>
      </w:r>
      <w:proofErr w:type="spellEnd"/>
      <w:r w:rsidRPr="00F77FB8">
        <w:rPr>
          <w:sz w:val="32"/>
        </w:rPr>
        <w:t xml:space="preserve"> PET998DB</w:t>
      </w:r>
    </w:p>
    <w:bookmarkEnd w:id="0"/>
    <w:p w:rsidR="00ED6E24" w:rsidRDefault="00ED6E24" w:rsidP="00ED6E24">
      <w:pPr>
        <w:rPr>
          <w:sz w:val="20"/>
        </w:rPr>
      </w:pPr>
    </w:p>
    <w:p w:rsidR="00ED6E24" w:rsidRDefault="00ED6E24" w:rsidP="00ED6E24">
      <w:pPr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91440" distB="91440" distL="182880" distR="182880" simplePos="0" relativeHeight="251658240" behindDoc="1" locked="0" layoutInCell="0" allowOverlap="1">
                <wp:simplePos x="0" y="0"/>
                <wp:positionH relativeFrom="margin">
                  <wp:posOffset>2757805</wp:posOffset>
                </wp:positionH>
                <wp:positionV relativeFrom="margin">
                  <wp:posOffset>509905</wp:posOffset>
                </wp:positionV>
                <wp:extent cx="3009900" cy="4810125"/>
                <wp:effectExtent l="0" t="0" r="0" b="0"/>
                <wp:wrapSquare wrapText="bothSides"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4810125"/>
                        </a:xfrm>
                        <a:prstGeom prst="rect">
                          <a:avLst/>
                        </a:prstGeom>
                        <a:noFill/>
                        <a:effectLst>
                          <a:outerShdw dist="107763" dir="2700000" sx="101000" sy="101000" algn="ctr" rotWithShape="0">
                            <a:srgbClr val="2F6EBE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E24" w:rsidRPr="00F77FB8" w:rsidRDefault="00ED6E2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t>Anténa</w:t>
                            </w:r>
                          </w:p>
                          <w:p w:rsidR="00ED6E24" w:rsidRPr="00F77FB8" w:rsidRDefault="00ED6E2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t>LED světlo</w:t>
                            </w:r>
                          </w:p>
                          <w:p w:rsidR="00ED6E24" w:rsidRPr="00F77FB8" w:rsidRDefault="00F77FB8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t>Červená LED</w:t>
                            </w:r>
                            <w:r w:rsidR="00ED6E24" w:rsidRPr="00F77FB8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kontrolka (zapnuto nebo nabíjení)</w:t>
                            </w:r>
                          </w:p>
                          <w:p w:rsidR="00ED6E24" w:rsidRPr="00F77FB8" w:rsidRDefault="00ED6E2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t>LCD displej</w:t>
                            </w: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  <w:t>000 1-100 úrovní</w:t>
                            </w: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  <w:t>Statický impuls</w:t>
                            </w: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  <w:t>Vibrační mód</w:t>
                            </w: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  <w:t>Zvukový mód</w:t>
                            </w: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  <w:t>Světelný mód</w:t>
                            </w: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  <w:t>První kanál</w:t>
                            </w: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  <w:t>Druhý kanál</w:t>
                            </w: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br/>
                              <w:t>Nízký stav baterie</w:t>
                            </w:r>
                          </w:p>
                          <w:p w:rsidR="00ED6E24" w:rsidRPr="00F77FB8" w:rsidRDefault="00ED6E2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t>Nahoru/Dolů</w:t>
                            </w:r>
                          </w:p>
                          <w:p w:rsidR="00ED6E24" w:rsidRPr="00F77FB8" w:rsidRDefault="00ED6E2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t>Svícení</w:t>
                            </w:r>
                          </w:p>
                          <w:p w:rsidR="00ED6E24" w:rsidRPr="00F77FB8" w:rsidRDefault="00ED6E2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t>Změna kanálu</w:t>
                            </w:r>
                          </w:p>
                          <w:p w:rsidR="00ED6E24" w:rsidRPr="00F77FB8" w:rsidRDefault="00ED6E2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t>Akční tlačítko</w:t>
                            </w:r>
                          </w:p>
                          <w:p w:rsidR="00ED6E24" w:rsidRPr="00F77FB8" w:rsidRDefault="00ED6E2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t>Změna módu</w:t>
                            </w:r>
                          </w:p>
                          <w:p w:rsidR="00ED6E24" w:rsidRPr="00F77FB8" w:rsidRDefault="00ED6E24" w:rsidP="00ED6E24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F77FB8">
                              <w:rPr>
                                <w:iCs/>
                                <w:sz w:val="20"/>
                                <w:szCs w:val="20"/>
                              </w:rPr>
                              <w:t>Nabíjecí konektor</w:t>
                            </w:r>
                          </w:p>
                          <w:p w:rsidR="00ED6E24" w:rsidRDefault="00ED6E24" w:rsidP="00ED6E24">
                            <w:pPr>
                              <w:pStyle w:val="Odstavecseseznamem"/>
                              <w:pBdr>
                                <w:top w:val="single" w:sz="4" w:space="10" w:color="A7BFDE" w:themeColor="accent1" w:themeTint="7F"/>
                                <w:bottom w:val="single" w:sz="4" w:space="10" w:color="A7BFDE" w:themeColor="accent1" w:themeTint="7F"/>
                              </w:pBdr>
                              <w:spacing w:after="0"/>
                              <w:rPr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217.15pt;margin-top:40.15pt;width:237pt;height:378.75pt;z-index:-25165824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" o:allowincell="f" filled="f" stroked="f" strokecolor="#90b5e3" strokeweight="6pt">
                <v:shadow on="t" type="perspective" color="#2f6ebe" opacity=".5" offset="6pt,6pt" matrix="66191f,,,66191f"/>
                <v:textbox inset="0,0,0,0">
                  <w:txbxContent>
                    <w:p w:rsidR="00ED6E24" w:rsidRPr="00F77FB8" w:rsidRDefault="00ED6E2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0"/>
                          <w:szCs w:val="20"/>
                        </w:rPr>
                      </w:pPr>
                      <w:r w:rsidRPr="00F77FB8">
                        <w:rPr>
                          <w:iCs/>
                          <w:sz w:val="20"/>
                          <w:szCs w:val="20"/>
                        </w:rPr>
                        <w:t>Anténa</w:t>
                      </w:r>
                    </w:p>
                    <w:p w:rsidR="00ED6E24" w:rsidRPr="00F77FB8" w:rsidRDefault="00ED6E2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0"/>
                          <w:szCs w:val="20"/>
                        </w:rPr>
                      </w:pPr>
                      <w:r w:rsidRPr="00F77FB8">
                        <w:rPr>
                          <w:iCs/>
                          <w:sz w:val="20"/>
                          <w:szCs w:val="20"/>
                        </w:rPr>
                        <w:t>LED světlo</w:t>
                      </w:r>
                    </w:p>
                    <w:p w:rsidR="00ED6E24" w:rsidRPr="00F77FB8" w:rsidRDefault="00F77FB8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0"/>
                          <w:szCs w:val="20"/>
                        </w:rPr>
                      </w:pPr>
                      <w:r w:rsidRPr="00F77FB8">
                        <w:rPr>
                          <w:iCs/>
                          <w:sz w:val="20"/>
                          <w:szCs w:val="20"/>
                        </w:rPr>
                        <w:t>Červená LED</w:t>
                      </w:r>
                      <w:r w:rsidR="00ED6E24" w:rsidRPr="00F77FB8">
                        <w:rPr>
                          <w:iCs/>
                          <w:sz w:val="20"/>
                          <w:szCs w:val="20"/>
                        </w:rPr>
                        <w:t xml:space="preserve"> kontrolka (zapnuto nebo nabíjení)</w:t>
                      </w:r>
                    </w:p>
                    <w:p w:rsidR="00ED6E24" w:rsidRPr="00F77FB8" w:rsidRDefault="00ED6E2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0"/>
                          <w:szCs w:val="20"/>
                        </w:rPr>
                      </w:pPr>
                      <w:r w:rsidRPr="00F77FB8">
                        <w:rPr>
                          <w:iCs/>
                          <w:sz w:val="20"/>
                          <w:szCs w:val="20"/>
                        </w:rPr>
                        <w:t>LCD displej</w:t>
                      </w:r>
                      <w:r w:rsidRPr="00F77FB8">
                        <w:rPr>
                          <w:iCs/>
                          <w:sz w:val="20"/>
                          <w:szCs w:val="20"/>
                        </w:rPr>
                        <w:br/>
                        <w:t>000 1-100 úrovní</w:t>
                      </w:r>
                      <w:r w:rsidRPr="00F77FB8">
                        <w:rPr>
                          <w:iCs/>
                          <w:sz w:val="20"/>
                          <w:szCs w:val="20"/>
                        </w:rPr>
                        <w:br/>
                        <w:t>Statický impuls</w:t>
                      </w:r>
                      <w:r w:rsidRPr="00F77FB8">
                        <w:rPr>
                          <w:iCs/>
                          <w:sz w:val="20"/>
                          <w:szCs w:val="20"/>
                        </w:rPr>
                        <w:br/>
                        <w:t>Vibrační mód</w:t>
                      </w:r>
                      <w:r w:rsidRPr="00F77FB8">
                        <w:rPr>
                          <w:iCs/>
                          <w:sz w:val="20"/>
                          <w:szCs w:val="20"/>
                        </w:rPr>
                        <w:br/>
                        <w:t>Zvukový mód</w:t>
                      </w:r>
                      <w:r w:rsidRPr="00F77FB8">
                        <w:rPr>
                          <w:iCs/>
                          <w:sz w:val="20"/>
                          <w:szCs w:val="20"/>
                        </w:rPr>
                        <w:br/>
                        <w:t>Světelný mód</w:t>
                      </w:r>
                      <w:r w:rsidRPr="00F77FB8">
                        <w:rPr>
                          <w:iCs/>
                          <w:sz w:val="20"/>
                          <w:szCs w:val="20"/>
                        </w:rPr>
                        <w:br/>
                        <w:t>První kanál</w:t>
                      </w:r>
                      <w:r w:rsidRPr="00F77FB8">
                        <w:rPr>
                          <w:iCs/>
                          <w:sz w:val="20"/>
                          <w:szCs w:val="20"/>
                        </w:rPr>
                        <w:br/>
                        <w:t>Druhý kanál</w:t>
                      </w:r>
                      <w:r w:rsidRPr="00F77FB8">
                        <w:rPr>
                          <w:iCs/>
                          <w:sz w:val="20"/>
                          <w:szCs w:val="20"/>
                        </w:rPr>
                        <w:br/>
                        <w:t>Nízký stav baterie</w:t>
                      </w:r>
                    </w:p>
                    <w:p w:rsidR="00ED6E24" w:rsidRPr="00F77FB8" w:rsidRDefault="00ED6E2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0"/>
                          <w:szCs w:val="20"/>
                        </w:rPr>
                      </w:pPr>
                      <w:r w:rsidRPr="00F77FB8">
                        <w:rPr>
                          <w:iCs/>
                          <w:sz w:val="20"/>
                          <w:szCs w:val="20"/>
                        </w:rPr>
                        <w:t>Nahoru/Dolů</w:t>
                      </w:r>
                    </w:p>
                    <w:p w:rsidR="00ED6E24" w:rsidRPr="00F77FB8" w:rsidRDefault="00ED6E2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0"/>
                          <w:szCs w:val="20"/>
                        </w:rPr>
                      </w:pPr>
                      <w:r w:rsidRPr="00F77FB8">
                        <w:rPr>
                          <w:iCs/>
                          <w:sz w:val="20"/>
                          <w:szCs w:val="20"/>
                        </w:rPr>
                        <w:t>Svícení</w:t>
                      </w:r>
                    </w:p>
                    <w:p w:rsidR="00ED6E24" w:rsidRPr="00F77FB8" w:rsidRDefault="00ED6E2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0"/>
                          <w:szCs w:val="20"/>
                        </w:rPr>
                      </w:pPr>
                      <w:r w:rsidRPr="00F77FB8">
                        <w:rPr>
                          <w:iCs/>
                          <w:sz w:val="20"/>
                          <w:szCs w:val="20"/>
                        </w:rPr>
                        <w:t>Změna kanálu</w:t>
                      </w:r>
                    </w:p>
                    <w:p w:rsidR="00ED6E24" w:rsidRPr="00F77FB8" w:rsidRDefault="00ED6E2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0"/>
                          <w:szCs w:val="20"/>
                        </w:rPr>
                      </w:pPr>
                      <w:r w:rsidRPr="00F77FB8">
                        <w:rPr>
                          <w:iCs/>
                          <w:sz w:val="20"/>
                          <w:szCs w:val="20"/>
                        </w:rPr>
                        <w:t>Akční tlačítko</w:t>
                      </w:r>
                    </w:p>
                    <w:p w:rsidR="00ED6E24" w:rsidRPr="00F77FB8" w:rsidRDefault="00ED6E2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0"/>
                          <w:szCs w:val="20"/>
                        </w:rPr>
                      </w:pPr>
                      <w:r w:rsidRPr="00F77FB8">
                        <w:rPr>
                          <w:iCs/>
                          <w:sz w:val="20"/>
                          <w:szCs w:val="20"/>
                        </w:rPr>
                        <w:t>Změna módu</w:t>
                      </w:r>
                    </w:p>
                    <w:p w:rsidR="00ED6E24" w:rsidRPr="00F77FB8" w:rsidRDefault="00ED6E24" w:rsidP="00ED6E24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sz w:val="20"/>
                          <w:szCs w:val="20"/>
                        </w:rPr>
                      </w:pPr>
                      <w:r w:rsidRPr="00F77FB8">
                        <w:rPr>
                          <w:iCs/>
                          <w:sz w:val="20"/>
                          <w:szCs w:val="20"/>
                        </w:rPr>
                        <w:t>Nabíjecí konektor</w:t>
                      </w:r>
                    </w:p>
                    <w:p w:rsidR="00ED6E24" w:rsidRDefault="00ED6E24" w:rsidP="00ED6E24">
                      <w:pPr>
                        <w:pStyle w:val="Odstavecseseznamem"/>
                        <w:pBdr>
                          <w:top w:val="single" w:sz="4" w:space="10" w:color="A7BFDE" w:themeColor="accent1" w:themeTint="7F"/>
                          <w:bottom w:val="single" w:sz="4" w:space="10" w:color="A7BFDE" w:themeColor="accent1" w:themeTint="7F"/>
                        </w:pBdr>
                        <w:spacing w:after="0"/>
                        <w:rPr>
                          <w:i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sz w:val="20"/>
          <w:lang w:eastAsia="cs-CZ"/>
        </w:rPr>
        <w:drawing>
          <wp:inline distT="0" distB="0" distL="0" distR="0">
            <wp:extent cx="2409825" cy="4591050"/>
            <wp:effectExtent l="0" t="0" r="9525" b="0"/>
            <wp:docPr id="1" name="Obrázek 1" descr="100lv nak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100lv nak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E24" w:rsidRDefault="00ED6E24" w:rsidP="00ED6E24">
      <w:pPr>
        <w:pBdr>
          <w:bottom w:val="single" w:sz="4" w:space="1" w:color="auto"/>
        </w:pBdr>
        <w:rPr>
          <w:sz w:val="20"/>
        </w:rPr>
      </w:pPr>
    </w:p>
    <w:p w:rsidR="00ED6E24" w:rsidRDefault="00ED6E24" w:rsidP="00ED6E24">
      <w:pPr>
        <w:pStyle w:val="Nadpis2"/>
        <w:spacing w:before="0"/>
        <w:rPr>
          <w:sz w:val="24"/>
        </w:rPr>
      </w:pPr>
      <w:r>
        <w:rPr>
          <w:sz w:val="24"/>
        </w:rPr>
        <w:t>Funkce</w:t>
      </w:r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Vibrace – nastavitelné </w:t>
      </w:r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Elektrostatický impulz – 100 úrovní</w:t>
      </w:r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Zvuk</w:t>
      </w:r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Světlo (kontrolka na přijímači problikne)</w:t>
      </w:r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Svítilna (na vysílačce)</w:t>
      </w:r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Úrovně jsou nastavitelné pomocí tlačítka nahoru/dolů</w:t>
      </w:r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Systém může být použit pro 1 nebo 2 psy</w:t>
      </w:r>
    </w:p>
    <w:p w:rsidR="00ED6E24" w:rsidRDefault="00ED6E24" w:rsidP="00ED6E24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Přijímač je vodotěsný a ponořitelný </w:t>
      </w:r>
    </w:p>
    <w:p w:rsidR="00ED6E24" w:rsidRDefault="00ED6E24" w:rsidP="00ED6E24">
      <w:pPr>
        <w:rPr>
          <w:b/>
          <w:sz w:val="20"/>
        </w:rPr>
      </w:pPr>
    </w:p>
    <w:p w:rsidR="00ED6E24" w:rsidRDefault="00ED6E24" w:rsidP="00ED6E24">
      <w:pPr>
        <w:rPr>
          <w:b/>
          <w:sz w:val="20"/>
        </w:rPr>
      </w:pPr>
      <w:r>
        <w:rPr>
          <w:b/>
          <w:sz w:val="20"/>
        </w:rPr>
        <w:t>Úspora energie</w:t>
      </w:r>
    </w:p>
    <w:p w:rsidR="00ED6E24" w:rsidRDefault="00ED6E24" w:rsidP="00ED6E24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sz w:val="20"/>
        </w:rPr>
        <w:t>Přijímač obojku se automaticky vypne po čtyřech minutách nečinnosti</w:t>
      </w:r>
    </w:p>
    <w:p w:rsidR="00ED6E24" w:rsidRDefault="00ED6E24" w:rsidP="00ED6E24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sz w:val="20"/>
        </w:rPr>
        <w:t>Jakákoliv aktivita uvede obojek do pohotovostního režimu (</w:t>
      </w:r>
      <w:proofErr w:type="spellStart"/>
      <w:r>
        <w:rPr>
          <w:sz w:val="20"/>
        </w:rPr>
        <w:t>standby</w:t>
      </w:r>
      <w:proofErr w:type="spellEnd"/>
      <w:r>
        <w:rPr>
          <w:sz w:val="20"/>
        </w:rPr>
        <w:t xml:space="preserve"> mode)</w:t>
      </w:r>
    </w:p>
    <w:p w:rsidR="00ED6E24" w:rsidRDefault="00ED6E24" w:rsidP="00ED6E24">
      <w:pPr>
        <w:pStyle w:val="Odstavecseseznamem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Vysílač se uvede do pohotovostního režimu, pokud není žádná aktivita po dobu </w:t>
      </w:r>
      <w:proofErr w:type="gramStart"/>
      <w:r>
        <w:rPr>
          <w:sz w:val="20"/>
        </w:rPr>
        <w:t>20ti</w:t>
      </w:r>
      <w:proofErr w:type="gramEnd"/>
      <w:r>
        <w:rPr>
          <w:sz w:val="20"/>
        </w:rPr>
        <w:t xml:space="preserve"> vteřin a vypne se, pokud není použit déle než 2 minuty</w:t>
      </w:r>
    </w:p>
    <w:p w:rsidR="00ED6E24" w:rsidRDefault="00ED6E24" w:rsidP="00ED6E24">
      <w:pPr>
        <w:pStyle w:val="Nadpis2"/>
        <w:spacing w:before="0"/>
        <w:rPr>
          <w:sz w:val="24"/>
        </w:rPr>
      </w:pPr>
      <w:r>
        <w:rPr>
          <w:sz w:val="24"/>
        </w:rPr>
        <w:lastRenderedPageBreak/>
        <w:t>Příprava dálkového vysílače</w:t>
      </w:r>
    </w:p>
    <w:p w:rsidR="00ED6E24" w:rsidRDefault="00ED6E24" w:rsidP="00ED6E24">
      <w:pPr>
        <w:rPr>
          <w:b/>
          <w:sz w:val="20"/>
        </w:rPr>
      </w:pPr>
      <w:r>
        <w:rPr>
          <w:b/>
          <w:sz w:val="20"/>
        </w:rPr>
        <w:t>Nabijte dálkový vysílač</w:t>
      </w:r>
    </w:p>
    <w:p w:rsidR="00ED6E24" w:rsidRDefault="00ED6E24" w:rsidP="00ED6E24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Připojte nabíječku k vysílači</w:t>
      </w:r>
    </w:p>
    <w:p w:rsidR="00ED6E24" w:rsidRDefault="00ED6E24" w:rsidP="00ED6E24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Zapojte adaptér do zásuvky</w:t>
      </w:r>
    </w:p>
    <w:p w:rsidR="00ED6E24" w:rsidRDefault="00ED6E24" w:rsidP="00ED6E24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Rozsvítí se červená kontrolka na vysílači</w:t>
      </w:r>
    </w:p>
    <w:p w:rsidR="00ED6E24" w:rsidRDefault="00ED6E24" w:rsidP="00ED6E24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Nabíjejte vysílač alespoň 6 hodin při prvním nabíjení</w:t>
      </w:r>
    </w:p>
    <w:p w:rsidR="00ED6E24" w:rsidRDefault="00ED6E24" w:rsidP="00ED6E24">
      <w:pPr>
        <w:pStyle w:val="Odstavecseseznamem"/>
        <w:numPr>
          <w:ilvl w:val="0"/>
          <w:numId w:val="4"/>
        </w:numPr>
        <w:rPr>
          <w:sz w:val="20"/>
        </w:rPr>
      </w:pPr>
      <w:r>
        <w:rPr>
          <w:sz w:val="20"/>
        </w:rPr>
        <w:t>Po nabití automaticky červená kontrolka zhasne</w:t>
      </w:r>
    </w:p>
    <w:p w:rsidR="00ED6E24" w:rsidRDefault="00ED6E24" w:rsidP="00ED6E24">
      <w:pPr>
        <w:rPr>
          <w:color w:val="00B050"/>
          <w:sz w:val="20"/>
        </w:rPr>
      </w:pPr>
      <w:r>
        <w:rPr>
          <w:color w:val="00B050"/>
          <w:sz w:val="20"/>
        </w:rPr>
        <w:t>Indikátor vybité baterie: Symbol baterie se rozsvítí v pravém dolním rohu LCD obrazovky.</w:t>
      </w:r>
    </w:p>
    <w:p w:rsidR="00ED6E24" w:rsidRDefault="00ED6E24" w:rsidP="00ED6E24">
      <w:pPr>
        <w:rPr>
          <w:b/>
          <w:sz w:val="20"/>
        </w:rPr>
      </w:pPr>
      <w:r>
        <w:rPr>
          <w:b/>
          <w:sz w:val="20"/>
        </w:rPr>
        <w:t>Jak používat vysílač</w:t>
      </w:r>
    </w:p>
    <w:p w:rsidR="00ED6E24" w:rsidRDefault="00ED6E24" w:rsidP="00ED6E24">
      <w:pPr>
        <w:pStyle w:val="Odstavecseseznamem"/>
        <w:numPr>
          <w:ilvl w:val="0"/>
          <w:numId w:val="5"/>
        </w:numPr>
        <w:rPr>
          <w:sz w:val="20"/>
        </w:rPr>
      </w:pPr>
      <w:r>
        <w:rPr>
          <w:sz w:val="20"/>
        </w:rPr>
        <w:t>Vysílač zapněte stisknutím jakéhokoliv tlačítka</w:t>
      </w:r>
    </w:p>
    <w:p w:rsidR="00ED6E24" w:rsidRDefault="00ED6E24" w:rsidP="00ED6E24">
      <w:pPr>
        <w:pStyle w:val="Odstavecseseznamem"/>
        <w:numPr>
          <w:ilvl w:val="0"/>
          <w:numId w:val="5"/>
        </w:numPr>
        <w:rPr>
          <w:sz w:val="20"/>
        </w:rPr>
      </w:pPr>
      <w:proofErr w:type="gramStart"/>
      <w:r>
        <w:rPr>
          <w:sz w:val="20"/>
        </w:rPr>
        <w:t>Nastavte</w:t>
      </w:r>
      <w:proofErr w:type="gramEnd"/>
      <w:r>
        <w:rPr>
          <w:sz w:val="20"/>
        </w:rPr>
        <w:t xml:space="preserve"> rozdílné módy stisknutím tlačítka </w:t>
      </w:r>
      <w:proofErr w:type="gramStart"/>
      <w:r>
        <w:rPr>
          <w:sz w:val="20"/>
        </w:rPr>
        <w:t>MODE</w:t>
      </w:r>
      <w:proofErr w:type="gramEnd"/>
      <w:r>
        <w:rPr>
          <w:sz w:val="20"/>
        </w:rPr>
        <w:t xml:space="preserve"> – změní se ikonka na displeji</w:t>
      </w:r>
    </w:p>
    <w:p w:rsidR="00C9169D" w:rsidRPr="00C9169D" w:rsidRDefault="00ED6E24" w:rsidP="00C9169D">
      <w:pPr>
        <w:pStyle w:val="Odstavecseseznamem"/>
        <w:numPr>
          <w:ilvl w:val="0"/>
          <w:numId w:val="5"/>
        </w:numPr>
        <w:rPr>
          <w:sz w:val="20"/>
        </w:rPr>
      </w:pPr>
      <w:r>
        <w:rPr>
          <w:sz w:val="20"/>
        </w:rPr>
        <w:t>Mačkejte Nahoru a Dolů pro nastavení úrovně (kromě zvuku a světla)</w:t>
      </w:r>
    </w:p>
    <w:p w:rsidR="00ED6E24" w:rsidRDefault="00ED6E24" w:rsidP="00ED6E24">
      <w:pPr>
        <w:pStyle w:val="Odstavecseseznamem"/>
        <w:numPr>
          <w:ilvl w:val="0"/>
          <w:numId w:val="5"/>
        </w:numPr>
        <w:rPr>
          <w:sz w:val="20"/>
        </w:rPr>
      </w:pPr>
      <w:r>
        <w:rPr>
          <w:sz w:val="20"/>
        </w:rPr>
        <w:t>Vyberte rozdílné kanály pro jeden, nebo druhý obojek</w:t>
      </w:r>
    </w:p>
    <w:p w:rsidR="00C9169D" w:rsidRDefault="00C9169D" w:rsidP="00ED6E24">
      <w:pPr>
        <w:pStyle w:val="Odstavecseseznamem"/>
        <w:numPr>
          <w:ilvl w:val="0"/>
          <w:numId w:val="5"/>
        </w:numPr>
        <w:rPr>
          <w:sz w:val="20"/>
        </w:rPr>
      </w:pPr>
      <w:r>
        <w:rPr>
          <w:sz w:val="20"/>
        </w:rPr>
        <w:t>Tlačítkem „Y“ potvrdíte a vyšlete Vámi zvolenou funkci a intenzitu funkce, která je právě zvolena na vysílačce</w:t>
      </w:r>
    </w:p>
    <w:p w:rsidR="00ED6E24" w:rsidRDefault="00ED6E24" w:rsidP="00ED6E24">
      <w:pPr>
        <w:pStyle w:val="Odstavecseseznamem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Vysílač se uvede do pohotovostního režimu, pokud není žádná aktivita po dobu </w:t>
      </w:r>
      <w:proofErr w:type="gramStart"/>
      <w:r>
        <w:rPr>
          <w:sz w:val="20"/>
        </w:rPr>
        <w:t>20ti</w:t>
      </w:r>
      <w:proofErr w:type="gramEnd"/>
      <w:r>
        <w:rPr>
          <w:sz w:val="20"/>
        </w:rPr>
        <w:t xml:space="preserve"> vteřin a vypne se, pokud není použit déle než 2 minuty</w:t>
      </w:r>
    </w:p>
    <w:p w:rsidR="00ED6E24" w:rsidRDefault="00ED6E24" w:rsidP="00ED6E24">
      <w:pPr>
        <w:pStyle w:val="Odstavecseseznamem"/>
        <w:numPr>
          <w:ilvl w:val="0"/>
          <w:numId w:val="5"/>
        </w:numPr>
        <w:rPr>
          <w:sz w:val="20"/>
        </w:rPr>
      </w:pPr>
      <w:r>
        <w:rPr>
          <w:sz w:val="20"/>
        </w:rPr>
        <w:t>V pohotovostním režimu stiskněte jakékoliv tlačítko kromě LED svítilny pro probuzení</w:t>
      </w:r>
    </w:p>
    <w:p w:rsidR="00ED6E24" w:rsidRDefault="00ED6E24" w:rsidP="00ED6E24">
      <w:pPr>
        <w:pBdr>
          <w:bottom w:val="single" w:sz="4" w:space="1" w:color="auto"/>
        </w:pBdr>
        <w:rPr>
          <w:sz w:val="20"/>
        </w:rPr>
      </w:pPr>
    </w:p>
    <w:p w:rsidR="00ED6E24" w:rsidRDefault="00ED6E24" w:rsidP="00ED6E24">
      <w:pPr>
        <w:pStyle w:val="Nadpis2"/>
        <w:spacing w:before="0"/>
        <w:rPr>
          <w:sz w:val="24"/>
        </w:rPr>
      </w:pPr>
      <w:r>
        <w:rPr>
          <w:sz w:val="24"/>
        </w:rPr>
        <w:t xml:space="preserve">Příprava přijímače </w:t>
      </w:r>
    </w:p>
    <w:p w:rsidR="00ED6E24" w:rsidRDefault="00ED6E24" w:rsidP="00ED6E24">
      <w:pPr>
        <w:rPr>
          <w:b/>
          <w:sz w:val="20"/>
        </w:rPr>
      </w:pPr>
      <w:r>
        <w:rPr>
          <w:b/>
          <w:sz w:val="20"/>
        </w:rPr>
        <w:t>Nabijte obojek</w:t>
      </w:r>
    </w:p>
    <w:p w:rsidR="00ED6E24" w:rsidRDefault="00ED6E24" w:rsidP="00ED6E24">
      <w:pPr>
        <w:pStyle w:val="Odstavecseseznamem"/>
        <w:numPr>
          <w:ilvl w:val="0"/>
          <w:numId w:val="6"/>
        </w:numPr>
        <w:rPr>
          <w:sz w:val="20"/>
        </w:rPr>
      </w:pPr>
      <w:r>
        <w:rPr>
          <w:sz w:val="20"/>
        </w:rPr>
        <w:t>Zapojte nabíjecí konektor do obojku (pod gumovou ochranou)</w:t>
      </w:r>
    </w:p>
    <w:p w:rsidR="00ED6E24" w:rsidRDefault="00ED6E24" w:rsidP="00ED6E24">
      <w:pPr>
        <w:pStyle w:val="Odstavecseseznamem"/>
        <w:numPr>
          <w:ilvl w:val="0"/>
          <w:numId w:val="6"/>
        </w:numPr>
        <w:rPr>
          <w:sz w:val="20"/>
        </w:rPr>
      </w:pPr>
      <w:r>
        <w:rPr>
          <w:sz w:val="20"/>
        </w:rPr>
        <w:t>Zapojte adaptér do zásuvky</w:t>
      </w:r>
    </w:p>
    <w:p w:rsidR="00ED6E24" w:rsidRDefault="00ED6E24" w:rsidP="00ED6E24">
      <w:pPr>
        <w:pStyle w:val="Odstavecseseznamem"/>
        <w:numPr>
          <w:ilvl w:val="0"/>
          <w:numId w:val="6"/>
        </w:numPr>
        <w:rPr>
          <w:sz w:val="20"/>
        </w:rPr>
      </w:pPr>
      <w:r>
        <w:rPr>
          <w:sz w:val="20"/>
        </w:rPr>
        <w:t>Červený LED indikátor v obojku se rozsvítí</w:t>
      </w:r>
    </w:p>
    <w:p w:rsidR="00ED6E24" w:rsidRDefault="00ED6E24" w:rsidP="00ED6E24">
      <w:pPr>
        <w:pStyle w:val="Odstavecseseznamem"/>
        <w:numPr>
          <w:ilvl w:val="0"/>
          <w:numId w:val="6"/>
        </w:numPr>
        <w:rPr>
          <w:sz w:val="20"/>
        </w:rPr>
      </w:pPr>
      <w:r>
        <w:rPr>
          <w:sz w:val="20"/>
        </w:rPr>
        <w:t>Nabíjejte obojek alespoň 6 hodin při prvním nabití</w:t>
      </w:r>
    </w:p>
    <w:p w:rsidR="00ED6E24" w:rsidRDefault="00ED6E24" w:rsidP="00ED6E24">
      <w:pPr>
        <w:pStyle w:val="Odstavecseseznamem"/>
        <w:numPr>
          <w:ilvl w:val="0"/>
          <w:numId w:val="6"/>
        </w:numPr>
        <w:rPr>
          <w:sz w:val="20"/>
        </w:rPr>
      </w:pPr>
      <w:r>
        <w:rPr>
          <w:sz w:val="20"/>
        </w:rPr>
        <w:t>Po úplném nabití LED indikátor svítí zeleně</w:t>
      </w:r>
    </w:p>
    <w:p w:rsidR="00ED6E24" w:rsidRDefault="00ED6E24" w:rsidP="00ED6E24">
      <w:pPr>
        <w:pStyle w:val="Odstavecseseznamem"/>
        <w:numPr>
          <w:ilvl w:val="0"/>
          <w:numId w:val="6"/>
        </w:numPr>
        <w:rPr>
          <w:sz w:val="20"/>
        </w:rPr>
      </w:pPr>
      <w:r>
        <w:rPr>
          <w:sz w:val="20"/>
        </w:rPr>
        <w:t>Po nabití uzavřete zdířku gumovým uzávěrem</w:t>
      </w:r>
    </w:p>
    <w:p w:rsidR="00ED6E24" w:rsidRDefault="00ED6E24" w:rsidP="00ED6E24">
      <w:pPr>
        <w:pStyle w:val="Odstavecseseznamem"/>
        <w:numPr>
          <w:ilvl w:val="0"/>
          <w:numId w:val="6"/>
        </w:numPr>
        <w:rPr>
          <w:sz w:val="20"/>
        </w:rPr>
      </w:pPr>
      <w:r>
        <w:rPr>
          <w:sz w:val="20"/>
        </w:rPr>
        <w:t>Pokud je baterie vybitá, obojek pípne každých 20 vteřin</w:t>
      </w:r>
    </w:p>
    <w:p w:rsidR="00ED6E24" w:rsidRDefault="00ED6E24" w:rsidP="00ED6E24">
      <w:pPr>
        <w:rPr>
          <w:b/>
          <w:sz w:val="20"/>
        </w:rPr>
      </w:pPr>
      <w:r>
        <w:rPr>
          <w:b/>
          <w:sz w:val="20"/>
        </w:rPr>
        <w:t>Indikátor vybité baterie: Obojek začne červeně blikat</w:t>
      </w:r>
    </w:p>
    <w:p w:rsidR="00ED6E24" w:rsidRDefault="00ED6E24" w:rsidP="00ED6E24">
      <w:pPr>
        <w:pStyle w:val="Nadpis2"/>
        <w:spacing w:before="0"/>
        <w:rPr>
          <w:sz w:val="24"/>
        </w:rPr>
      </w:pPr>
      <w:r>
        <w:rPr>
          <w:sz w:val="24"/>
        </w:rPr>
        <w:t>Spojení vysílače s přijímačem</w:t>
      </w:r>
    </w:p>
    <w:p w:rsidR="00ED6E24" w:rsidRDefault="00ED6E24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>Zapněte vy</w:t>
      </w:r>
      <w:r w:rsidR="006A4707">
        <w:rPr>
          <w:sz w:val="20"/>
        </w:rPr>
        <w:t>sílač a vyberte 1. nebo 2. kanál</w:t>
      </w:r>
    </w:p>
    <w:p w:rsidR="00ED6E24" w:rsidRDefault="00ED6E24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>Zapněte přijímač zmáčknutím on/</w:t>
      </w:r>
      <w:proofErr w:type="spellStart"/>
      <w:r>
        <w:rPr>
          <w:sz w:val="20"/>
        </w:rPr>
        <w:t>off</w:t>
      </w:r>
      <w:proofErr w:type="spellEnd"/>
      <w:r>
        <w:rPr>
          <w:sz w:val="20"/>
        </w:rPr>
        <w:t xml:space="preserve"> tlačítka. Obojek blikne každé 4 vteřiny, signalizujíc, že je v pohotovostním režimu.</w:t>
      </w:r>
    </w:p>
    <w:p w:rsidR="00ED6E24" w:rsidRDefault="00ED6E24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>Pak znovu zmáčkněte on/</w:t>
      </w:r>
      <w:proofErr w:type="spellStart"/>
      <w:r>
        <w:rPr>
          <w:sz w:val="20"/>
        </w:rPr>
        <w:t>off</w:t>
      </w:r>
      <w:proofErr w:type="spellEnd"/>
      <w:r>
        <w:rPr>
          <w:sz w:val="20"/>
        </w:rPr>
        <w:t xml:space="preserve"> tlačítko a držte jej 5 vteřin</w:t>
      </w:r>
    </w:p>
    <w:p w:rsidR="00ED6E24" w:rsidRDefault="006A4707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>Zelená dioda na přijímači začne blikat a přijímač pípne</w:t>
      </w:r>
    </w:p>
    <w:p w:rsidR="00ED6E24" w:rsidRDefault="006A4707" w:rsidP="00ED6E24">
      <w:pPr>
        <w:pStyle w:val="Odstavecseseznamem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Ve chvíli kdy na přijímači </w:t>
      </w:r>
      <w:proofErr w:type="gramStart"/>
      <w:r>
        <w:rPr>
          <w:sz w:val="20"/>
        </w:rPr>
        <w:t>bliká</w:t>
      </w:r>
      <w:proofErr w:type="gramEnd"/>
      <w:r>
        <w:rPr>
          <w:sz w:val="20"/>
        </w:rPr>
        <w:t xml:space="preserve"> zelená dioda </w:t>
      </w:r>
      <w:proofErr w:type="gramStart"/>
      <w:r>
        <w:rPr>
          <w:sz w:val="20"/>
        </w:rPr>
        <w:t>mačkejte</w:t>
      </w:r>
      <w:proofErr w:type="gramEnd"/>
      <w:r>
        <w:rPr>
          <w:sz w:val="20"/>
        </w:rPr>
        <w:t xml:space="preserve"> na vysílačce tlačítko „Y“</w:t>
      </w:r>
      <w:r w:rsidR="00C9169D">
        <w:rPr>
          <w:sz w:val="20"/>
        </w:rPr>
        <w:t>. Ve chvíli</w:t>
      </w:r>
      <w:r>
        <w:rPr>
          <w:sz w:val="20"/>
        </w:rPr>
        <w:t xml:space="preserve"> kdy přijímač znovu pípne </w:t>
      </w:r>
      <w:r w:rsidR="00C9169D">
        <w:rPr>
          <w:sz w:val="20"/>
        </w:rPr>
        <w:t xml:space="preserve">a zelená blikající dioda zůstane svítit </w:t>
      </w:r>
      <w:proofErr w:type="gramStart"/>
      <w:r w:rsidR="00C9169D">
        <w:rPr>
          <w:sz w:val="20"/>
        </w:rPr>
        <w:t>je</w:t>
      </w:r>
      <w:proofErr w:type="gramEnd"/>
      <w:r w:rsidR="00C9169D">
        <w:rPr>
          <w:sz w:val="20"/>
        </w:rPr>
        <w:t xml:space="preserve"> přijímač s vysílačkou spárován</w:t>
      </w:r>
    </w:p>
    <w:p w:rsidR="00ED6E24" w:rsidRDefault="00ED6E24" w:rsidP="00ED6E24">
      <w:pPr>
        <w:pStyle w:val="Nadpis3"/>
      </w:pPr>
      <w:r>
        <w:t>Tipy k použití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 xml:space="preserve">Tento výcvikový obojek je určen k tréninku chování a není navržen pro užívání bez nezbytné interakce. Vždy odměňte psa za správné chování. 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 xml:space="preserve">Na našem </w:t>
      </w:r>
      <w:proofErr w:type="spellStart"/>
      <w:r w:rsidRPr="00F77FB8">
        <w:rPr>
          <w:rFonts w:ascii="Calibri" w:hAnsi="Calibri" w:cs="Calibri"/>
          <w:sz w:val="20"/>
        </w:rPr>
        <w:t>Youtube</w:t>
      </w:r>
      <w:proofErr w:type="spellEnd"/>
      <w:r w:rsidRPr="00F77FB8">
        <w:rPr>
          <w:rFonts w:ascii="Calibri" w:hAnsi="Calibri" w:cs="Calibri"/>
          <w:sz w:val="20"/>
        </w:rPr>
        <w:t xml:space="preserve"> kanálu naleznete mnoho užitečných rad pro výcvik psa, či použití a instalace elektronických výcvikových pomůcek: </w:t>
      </w:r>
      <w:r w:rsidRPr="00F77FB8">
        <w:rPr>
          <w:rFonts w:ascii="Calibri" w:hAnsi="Calibri" w:cs="Calibri"/>
          <w:b/>
          <w:sz w:val="20"/>
        </w:rPr>
        <w:t xml:space="preserve">www.Youtube.com/ </w:t>
      </w:r>
      <w:proofErr w:type="spellStart"/>
      <w:r w:rsidRPr="00F77FB8">
        <w:rPr>
          <w:rFonts w:ascii="Calibri" w:hAnsi="Calibri" w:cs="Calibri"/>
          <w:b/>
          <w:sz w:val="20"/>
        </w:rPr>
        <w:t>ElektroObojky</w:t>
      </w:r>
      <w:proofErr w:type="spellEnd"/>
      <w:r w:rsidRPr="00F77FB8">
        <w:rPr>
          <w:rFonts w:ascii="Calibri" w:hAnsi="Calibri" w:cs="Calibri"/>
          <w:sz w:val="20"/>
        </w:rPr>
        <w:t xml:space="preserve"> 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lastRenderedPageBreak/>
        <w:t>Ústní příkazy doplněné odměnou budou mít velký podíl na úspěchu výcviku.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Věk psa by měl být alespoň 6 měsíců, než začnete trénovat.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Používejte ústní příkazy, elektronický obojek pouze tehdy, je-li to nezbytné. Buďte konzistentní, co se týče znění ústních příkazů - používejte vždy stejná slova.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Užívejte zvukový signál jako varování. Pes si přivykne tomu, že po zvukovém signálu přichází impulz a rychle se naučí vnímat pípání jako varování.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 xml:space="preserve">Systém by neměl být použit pro psy s agresivní povahou - v tomto případě se poraďte o vhodnosti užití s vaším veterinářem nebo profesionálním trenérem. </w:t>
      </w:r>
    </w:p>
    <w:p w:rsidR="00ED6E24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E24" w:rsidRDefault="00ED6E24" w:rsidP="00ED6E24">
      <w:pPr>
        <w:pStyle w:val="Nadpis2"/>
      </w:pPr>
      <w:r>
        <w:t>Bezpečnost</w:t>
      </w:r>
    </w:p>
    <w:p w:rsidR="00ED6E24" w:rsidRDefault="00ED6E24" w:rsidP="00ED6E2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Pro zajištění maximálního efektu a bezpečnosti vašeho psa, kontrolujte často umístění obojku, jeho správné utažení a umístění elektrod. Kontrolujte kůži v místech elektrod, zda se nevyskytuje vyrážka či podráždění. V takovém případě obojek co nejčastěji sundávejte, případně se poraďte se vaším veterinářem.</w:t>
      </w:r>
    </w:p>
    <w:p w:rsidR="00ED6E24" w:rsidRDefault="00ED6E24" w:rsidP="00ED6E2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Obojek by neměl být nošen nepřetržitě déle než 12 hodin (jedná se o obecné doporučení pro všechny obojky, i neelektrické).</w:t>
      </w:r>
    </w:p>
    <w:p w:rsidR="00ED6E24" w:rsidRDefault="00ED6E24" w:rsidP="00ED6E24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Omyjte psův krk v místě umístění elektrod tak často, jak je potřeba. </w:t>
      </w:r>
    </w:p>
    <w:p w:rsidR="00ED6E24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6E24" w:rsidRDefault="00ED6E24" w:rsidP="00ED6E24">
      <w:pPr>
        <w:pStyle w:val="Nadpis2"/>
      </w:pPr>
      <w:r>
        <w:t>Hlavní problémy</w:t>
      </w:r>
    </w:p>
    <w:p w:rsidR="00ED6E24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Zdá se, že obojek nepracuje správně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Ujistěte se, že je přijímač i vysílač plně nabitý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Dle instrukcí přijímač spárujte s vysílačkou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 xml:space="preserve">Ujistěte se, že není intenzita korekcí na nulové hodnotě 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Ujistěte se, že mále na vysílačce zvolen správný přijímač (1 nebo 2)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Spárujte obojek, nastavte intenzitu a vyzkoušejte znovu</w:t>
      </w:r>
    </w:p>
    <w:p w:rsidR="00ED6E24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Přijímač nebo vysílačka se nenabíjí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Ujistěte se, že máte správně zapojeny konektory do sítě a zařízení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Otestujte obě zařízení, zda není závada v nabíječce nebo síti</w:t>
      </w:r>
    </w:p>
    <w:p w:rsidR="00ED6E24" w:rsidRDefault="00ED6E24" w:rsidP="00ED6E24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Můj pes nereaguje na korekce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Otestujte přijímač dle instrukcí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Ujistěte se, že se elektrody dotýkají kůže</w:t>
      </w:r>
    </w:p>
    <w:p w:rsidR="00ED6E24" w:rsidRPr="00F77FB8" w:rsidRDefault="00ED6E24" w:rsidP="00ED6E24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F77FB8">
        <w:rPr>
          <w:rFonts w:ascii="Calibri" w:hAnsi="Calibri" w:cs="Calibri"/>
          <w:sz w:val="20"/>
        </w:rPr>
        <w:t>Zvyšte intenzitu korekcí</w:t>
      </w:r>
    </w:p>
    <w:p w:rsidR="00ED6E24" w:rsidRPr="00F77FB8" w:rsidRDefault="00ED6E24" w:rsidP="00ED6E24">
      <w:pPr>
        <w:pStyle w:val="Nadpis1"/>
        <w:rPr>
          <w:color w:val="000000" w:themeColor="text1"/>
          <w:sz w:val="24"/>
        </w:rPr>
      </w:pPr>
      <w:r w:rsidRPr="00F77FB8">
        <w:rPr>
          <w:color w:val="000000" w:themeColor="text1"/>
          <w:sz w:val="24"/>
        </w:rPr>
        <w:t>Videa</w:t>
      </w:r>
    </w:p>
    <w:p w:rsidR="00ED6E24" w:rsidRPr="00F77FB8" w:rsidRDefault="00ED6E24" w:rsidP="00ED6E24">
      <w:pPr>
        <w:rPr>
          <w:b/>
          <w:sz w:val="20"/>
          <w:szCs w:val="20"/>
        </w:rPr>
      </w:pPr>
      <w:r w:rsidRPr="00F77FB8">
        <w:rPr>
          <w:sz w:val="20"/>
          <w:szCs w:val="20"/>
        </w:rPr>
        <w:t xml:space="preserve">Na našem </w:t>
      </w:r>
      <w:proofErr w:type="spellStart"/>
      <w:r w:rsidRPr="00F77FB8">
        <w:rPr>
          <w:sz w:val="20"/>
          <w:szCs w:val="20"/>
        </w:rPr>
        <w:t>Youtube</w:t>
      </w:r>
      <w:proofErr w:type="spellEnd"/>
      <w:r w:rsidRPr="00F77FB8">
        <w:rPr>
          <w:sz w:val="20"/>
          <w:szCs w:val="20"/>
        </w:rPr>
        <w:t xml:space="preserve"> kanálu naleznete mnoho užitečných rad pro výcvik psa, či použití a instalace elektronických výcvikových pomůcek: </w:t>
      </w:r>
      <w:r w:rsidRPr="00F77FB8">
        <w:rPr>
          <w:b/>
          <w:sz w:val="20"/>
          <w:szCs w:val="20"/>
        </w:rPr>
        <w:t xml:space="preserve">www.Youtube.com/ </w:t>
      </w:r>
      <w:proofErr w:type="spellStart"/>
      <w:r w:rsidRPr="00F77FB8">
        <w:rPr>
          <w:b/>
          <w:sz w:val="20"/>
          <w:szCs w:val="20"/>
        </w:rPr>
        <w:t>ElektroObojky</w:t>
      </w:r>
      <w:proofErr w:type="spellEnd"/>
    </w:p>
    <w:p w:rsidR="00ED6E24" w:rsidRPr="00F77FB8" w:rsidRDefault="00ED6E24" w:rsidP="00ED6E24">
      <w:pPr>
        <w:pStyle w:val="Nadpis1"/>
        <w:rPr>
          <w:i/>
          <w:color w:val="000000" w:themeColor="text1"/>
          <w:sz w:val="20"/>
          <w:szCs w:val="20"/>
        </w:rPr>
      </w:pPr>
      <w:r w:rsidRPr="00F77FB8">
        <w:rPr>
          <w:i/>
          <w:color w:val="000000" w:themeColor="text1"/>
          <w:sz w:val="20"/>
          <w:szCs w:val="20"/>
        </w:rPr>
        <w:t>Prohlášení o shodě, záruční a pozáruční servis</w:t>
      </w:r>
    </w:p>
    <w:p w:rsidR="00ED6E24" w:rsidRPr="00F77FB8" w:rsidRDefault="00ED6E24" w:rsidP="00ED6E24">
      <w:pPr>
        <w:spacing w:after="0"/>
        <w:rPr>
          <w:sz w:val="20"/>
          <w:szCs w:val="20"/>
        </w:rPr>
      </w:pPr>
      <w:r w:rsidRPr="00F77FB8">
        <w:rPr>
          <w:sz w:val="20"/>
          <w:szCs w:val="20"/>
        </w:rPr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ED6E24" w:rsidRPr="00F77FB8" w:rsidRDefault="00ED6E24" w:rsidP="00ED6E24">
      <w:pPr>
        <w:spacing w:after="0"/>
        <w:rPr>
          <w:sz w:val="20"/>
          <w:szCs w:val="20"/>
        </w:rPr>
      </w:pPr>
      <w:r w:rsidRPr="00F77FB8">
        <w:rPr>
          <w:sz w:val="20"/>
          <w:szCs w:val="20"/>
        </w:rPr>
        <w:lastRenderedPageBreak/>
        <w:t>Adresa, na které naleznete prohlášení o shodě a aktuální návod (záložka ke stažení):</w:t>
      </w:r>
    </w:p>
    <w:p w:rsidR="00ED6E24" w:rsidRPr="00F77FB8" w:rsidRDefault="00FE03EF" w:rsidP="00ED6E24">
      <w:pPr>
        <w:spacing w:after="0"/>
        <w:rPr>
          <w:sz w:val="20"/>
          <w:szCs w:val="20"/>
        </w:rPr>
      </w:pPr>
      <w:hyperlink r:id="rId7" w:history="1">
        <w:r w:rsidR="00ED6E24" w:rsidRPr="00F77FB8">
          <w:rPr>
            <w:rStyle w:val="Hypertextovodkaz"/>
            <w:sz w:val="20"/>
            <w:szCs w:val="20"/>
          </w:rPr>
          <w:t>http://www.elektro-obojky.cz/vycvikove-obojky/162-elektronicky-vycvikovy-obojek-petrainer-pet998db.html</w:t>
        </w:r>
      </w:hyperlink>
      <w:r w:rsidR="00ED6E24" w:rsidRPr="00F77FB8">
        <w:rPr>
          <w:sz w:val="20"/>
          <w:szCs w:val="20"/>
        </w:rPr>
        <w:t xml:space="preserve"> </w:t>
      </w:r>
    </w:p>
    <w:p w:rsidR="00ED6E24" w:rsidRPr="00F77FB8" w:rsidRDefault="00ED6E24" w:rsidP="00ED6E24">
      <w:pPr>
        <w:spacing w:after="0"/>
        <w:rPr>
          <w:sz w:val="20"/>
          <w:szCs w:val="20"/>
        </w:rPr>
      </w:pPr>
      <w:r w:rsidRPr="00F77FB8">
        <w:rPr>
          <w:sz w:val="20"/>
          <w:szCs w:val="20"/>
        </w:rPr>
        <w:t>Změny technických parametrů, vlastností a tiskové chyby vyhrazeny.</w:t>
      </w:r>
    </w:p>
    <w:p w:rsidR="00ED6E24" w:rsidRPr="00F77FB8" w:rsidRDefault="00ED6E24" w:rsidP="00ED6E24">
      <w:pPr>
        <w:spacing w:after="0"/>
        <w:rPr>
          <w:sz w:val="20"/>
          <w:szCs w:val="20"/>
        </w:rPr>
      </w:pPr>
    </w:p>
    <w:p w:rsidR="00ED6E24" w:rsidRPr="00F77FB8" w:rsidRDefault="00ED6E24" w:rsidP="00ED6E24">
      <w:pPr>
        <w:spacing w:after="0"/>
        <w:rPr>
          <w:b/>
          <w:sz w:val="20"/>
          <w:szCs w:val="20"/>
        </w:rPr>
      </w:pPr>
      <w:r w:rsidRPr="00F77FB8">
        <w:rPr>
          <w:b/>
          <w:sz w:val="20"/>
          <w:szCs w:val="20"/>
        </w:rPr>
        <w:t>Záruční a pozáruční opravy zabezpečuje dovozce:</w:t>
      </w:r>
    </w:p>
    <w:p w:rsidR="00F77FB8" w:rsidRDefault="00F77FB8" w:rsidP="00F77FB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Reedog s. r.o.,</w:t>
      </w:r>
    </w:p>
    <w:p w:rsidR="00F77FB8" w:rsidRDefault="00F77FB8" w:rsidP="00F77FB8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Sedmidomky 459/8, Praha</w:t>
      </w:r>
    </w:p>
    <w:p w:rsidR="00F77FB8" w:rsidRDefault="00F77FB8" w:rsidP="00F77FB8">
      <w:pPr>
        <w:pStyle w:val="Bezmezer"/>
        <w:rPr>
          <w:sz w:val="20"/>
          <w:szCs w:val="20"/>
        </w:rPr>
      </w:pPr>
      <w:proofErr w:type="spellStart"/>
      <w:r>
        <w:rPr>
          <w:sz w:val="20"/>
          <w:szCs w:val="20"/>
        </w:rPr>
        <w:t>Infolinka</w:t>
      </w:r>
      <w:proofErr w:type="spellEnd"/>
      <w:r>
        <w:rPr>
          <w:sz w:val="20"/>
          <w:szCs w:val="20"/>
        </w:rPr>
        <w:t>: 721 471 118</w:t>
      </w:r>
    </w:p>
    <w:p w:rsidR="00F77FB8" w:rsidRDefault="00F77FB8" w:rsidP="00F77FB8">
      <w:pPr>
        <w:pStyle w:val="Bezmez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Email: </w:t>
      </w:r>
      <w:hyperlink r:id="rId8" w:history="1">
        <w:r>
          <w:rPr>
            <w:rStyle w:val="Hypertextovodkaz"/>
            <w:rFonts w:cstheme="minorHAnsi"/>
            <w:sz w:val="20"/>
            <w:szCs w:val="20"/>
            <w:lang w:val="en-US"/>
          </w:rPr>
          <w:t>info@elektro-obojky.cz</w:t>
        </w:r>
      </w:hyperlink>
    </w:p>
    <w:p w:rsidR="00ED6E24" w:rsidRPr="00F77FB8" w:rsidRDefault="00ED6E24" w:rsidP="00ED6E24">
      <w:pPr>
        <w:spacing w:after="0"/>
        <w:rPr>
          <w:sz w:val="20"/>
          <w:szCs w:val="20"/>
        </w:rPr>
      </w:pPr>
    </w:p>
    <w:p w:rsidR="00ED6E24" w:rsidRPr="00F77FB8" w:rsidRDefault="00ED6E24" w:rsidP="00ED6E24">
      <w:pPr>
        <w:spacing w:after="0"/>
        <w:rPr>
          <w:b/>
          <w:sz w:val="20"/>
          <w:szCs w:val="20"/>
        </w:rPr>
      </w:pPr>
      <w:r w:rsidRPr="00F77FB8">
        <w:rPr>
          <w:b/>
          <w:sz w:val="20"/>
          <w:szCs w:val="20"/>
        </w:rPr>
        <w:t>Technické údaje</w:t>
      </w:r>
    </w:p>
    <w:p w:rsidR="00ED6E24" w:rsidRPr="00F77FB8" w:rsidRDefault="00ED6E24" w:rsidP="00ED6E24">
      <w:pPr>
        <w:spacing w:after="0"/>
        <w:rPr>
          <w:sz w:val="20"/>
          <w:szCs w:val="20"/>
        </w:rPr>
      </w:pPr>
      <w:r w:rsidRPr="00F77FB8">
        <w:rPr>
          <w:sz w:val="20"/>
          <w:szCs w:val="20"/>
        </w:rPr>
        <w:t>Frekvence: 433.825MHz</w:t>
      </w:r>
    </w:p>
    <w:p w:rsidR="00ED6E24" w:rsidRPr="00F77FB8" w:rsidRDefault="00ED6E24" w:rsidP="00ED6E24">
      <w:pPr>
        <w:spacing w:after="0"/>
        <w:rPr>
          <w:sz w:val="20"/>
          <w:szCs w:val="20"/>
        </w:rPr>
      </w:pPr>
      <w:r w:rsidRPr="00F77FB8">
        <w:rPr>
          <w:sz w:val="20"/>
          <w:szCs w:val="20"/>
        </w:rPr>
        <w:t xml:space="preserve">Vysílač: 3.7V 500mA </w:t>
      </w:r>
      <w:proofErr w:type="spellStart"/>
      <w:r w:rsidRPr="00F77FB8">
        <w:rPr>
          <w:sz w:val="20"/>
          <w:szCs w:val="20"/>
        </w:rPr>
        <w:t>LiP</w:t>
      </w:r>
      <w:proofErr w:type="spellEnd"/>
    </w:p>
    <w:p w:rsidR="00ED6E24" w:rsidRPr="00F77FB8" w:rsidRDefault="00ED6E24" w:rsidP="00ED6E24">
      <w:pPr>
        <w:spacing w:after="0"/>
        <w:rPr>
          <w:sz w:val="20"/>
          <w:szCs w:val="20"/>
        </w:rPr>
      </w:pPr>
      <w:r w:rsidRPr="00F77FB8">
        <w:rPr>
          <w:sz w:val="20"/>
          <w:szCs w:val="20"/>
        </w:rPr>
        <w:t xml:space="preserve">Přijímač 3.7V 500mA </w:t>
      </w:r>
      <w:proofErr w:type="spellStart"/>
      <w:r w:rsidRPr="00F77FB8">
        <w:rPr>
          <w:sz w:val="20"/>
          <w:szCs w:val="20"/>
        </w:rPr>
        <w:t>LiP</w:t>
      </w:r>
      <w:proofErr w:type="spellEnd"/>
    </w:p>
    <w:p w:rsidR="00ED6E24" w:rsidRDefault="00ED6E24" w:rsidP="00ED6E24">
      <w:pPr>
        <w:spacing w:after="0"/>
        <w:rPr>
          <w:sz w:val="20"/>
        </w:rPr>
      </w:pPr>
    </w:p>
    <w:p w:rsidR="00DB6707" w:rsidRDefault="00DB6707"/>
    <w:sectPr w:rsidR="00D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9FB"/>
    <w:multiLevelType w:val="hybridMultilevel"/>
    <w:tmpl w:val="ED66E3EA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7618F"/>
    <w:multiLevelType w:val="hybridMultilevel"/>
    <w:tmpl w:val="CCD0D1EA"/>
    <w:lvl w:ilvl="0" w:tplc="13E0B628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0423D"/>
    <w:multiLevelType w:val="hybridMultilevel"/>
    <w:tmpl w:val="026C3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08B3"/>
    <w:multiLevelType w:val="hybridMultilevel"/>
    <w:tmpl w:val="D53C0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CAA"/>
    <w:multiLevelType w:val="hybridMultilevel"/>
    <w:tmpl w:val="D6E6DB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20E8D"/>
    <w:multiLevelType w:val="hybridMultilevel"/>
    <w:tmpl w:val="E6144E86"/>
    <w:lvl w:ilvl="0" w:tplc="800851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797B"/>
    <w:multiLevelType w:val="hybridMultilevel"/>
    <w:tmpl w:val="D0B43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C0294"/>
    <w:multiLevelType w:val="hybridMultilevel"/>
    <w:tmpl w:val="28E2E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964AB"/>
    <w:multiLevelType w:val="hybridMultilevel"/>
    <w:tmpl w:val="F2AEA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66C5B"/>
    <w:multiLevelType w:val="hybridMultilevel"/>
    <w:tmpl w:val="23E67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16"/>
    <w:rsid w:val="005C4E03"/>
    <w:rsid w:val="006A4707"/>
    <w:rsid w:val="00C9169D"/>
    <w:rsid w:val="00CA3416"/>
    <w:rsid w:val="00DB6707"/>
    <w:rsid w:val="00ED6E24"/>
    <w:rsid w:val="00F77FB8"/>
    <w:rsid w:val="00FE03EF"/>
    <w:rsid w:val="00FE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24"/>
  </w:style>
  <w:style w:type="paragraph" w:styleId="Nadpis1">
    <w:name w:val="heading 1"/>
    <w:basedOn w:val="Normln"/>
    <w:next w:val="Normln"/>
    <w:link w:val="Nadpis1Char"/>
    <w:uiPriority w:val="9"/>
    <w:qFormat/>
    <w:rsid w:val="00ED6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6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6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ED6E2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D6E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2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77FB8"/>
    <w:pPr>
      <w:spacing w:after="0" w:line="240" w:lineRule="auto"/>
    </w:pPr>
    <w:rPr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E24"/>
  </w:style>
  <w:style w:type="paragraph" w:styleId="Nadpis1">
    <w:name w:val="heading 1"/>
    <w:basedOn w:val="Normln"/>
    <w:next w:val="Normln"/>
    <w:link w:val="Nadpis1Char"/>
    <w:uiPriority w:val="9"/>
    <w:qFormat/>
    <w:rsid w:val="00ED6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6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6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ED6E2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D6E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2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77FB8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ktro-obojk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ektro-obojky.cz/vycvikove-obojky/162-elektronicky-vycvikovy-obojek-petrainer-pet998d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</dc:creator>
  <cp:lastModifiedBy>Grafika</cp:lastModifiedBy>
  <cp:revision>2</cp:revision>
  <dcterms:created xsi:type="dcterms:W3CDTF">2018-05-24T12:35:00Z</dcterms:created>
  <dcterms:modified xsi:type="dcterms:W3CDTF">2018-05-24T12:35:00Z</dcterms:modified>
</cp:coreProperties>
</file>