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91D433" w14:textId="26924947" w:rsidR="00497889" w:rsidRDefault="0032715C" w:rsidP="00036533">
      <w:pPr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32"/>
          <w:szCs w:val="28"/>
          <w:lang w:eastAsia="cs-CZ"/>
        </w:rPr>
      </w:pPr>
      <w:r w:rsidRPr="0032715C">
        <w:rPr>
          <w:rFonts w:ascii="Arial" w:eastAsia="Times New Roman" w:hAnsi="Arial" w:cs="Arial"/>
          <w:b/>
          <w:bCs/>
          <w:noProof/>
          <w:kern w:val="36"/>
          <w:sz w:val="32"/>
          <w:szCs w:val="28"/>
          <w:lang w:eastAsia="cs-CZ"/>
        </w:rPr>
        <w:drawing>
          <wp:anchor distT="0" distB="0" distL="114300" distR="114300" simplePos="0" relativeHeight="251668992" behindDoc="1" locked="0" layoutInCell="1" allowOverlap="1" wp14:anchorId="55313F79" wp14:editId="15AE100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156335" cy="2028190"/>
            <wp:effectExtent l="0" t="0" r="5715" b="0"/>
            <wp:wrapTight wrapText="bothSides">
              <wp:wrapPolygon edited="0">
                <wp:start x="0" y="0"/>
                <wp:lineTo x="0" y="21302"/>
                <wp:lineTo x="21351" y="21302"/>
                <wp:lineTo x="21351" y="0"/>
                <wp:lineTo x="0" y="0"/>
              </wp:wrapPolygon>
            </wp:wrapTight>
            <wp:docPr id="4" name="Obrázek 4" descr="P:\Marketing\Fotky výrobků\1_HiPP_FOTO_PRODUKTŮ\MILK\2021_METAFOLIN+změna obalů\2_HA\2142-Z\2142-Z_301726_RL_2020-11_f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Marketing\Fotky výrobků\1_HiPP_FOTO_PRODUKTŮ\MILK\2021_METAFOLIN+změna obalů\2_HA\2142-Z\2142-Z_301726_RL_2020-11_f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335" cy="2028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86A9DB" w14:textId="7F92701B" w:rsidR="00036533" w:rsidRPr="007F6139" w:rsidRDefault="00CF1E62" w:rsidP="00036533">
      <w:pPr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32"/>
          <w:szCs w:val="28"/>
          <w:lang w:eastAsia="cs-CZ"/>
        </w:rPr>
      </w:pPr>
      <w:r w:rsidRPr="00CF1E62">
        <w:rPr>
          <w:rFonts w:ascii="Arial" w:eastAsia="Times New Roman" w:hAnsi="Arial" w:cs="Arial"/>
          <w:b/>
          <w:bCs/>
          <w:kern w:val="36"/>
          <w:sz w:val="32"/>
          <w:szCs w:val="28"/>
          <w:lang w:eastAsia="cs-CZ"/>
        </w:rPr>
        <w:t>2142-Z</w:t>
      </w:r>
      <w:r w:rsidR="00DD0205" w:rsidRPr="007F6139">
        <w:rPr>
          <w:rFonts w:ascii="Arial" w:eastAsia="Times New Roman" w:hAnsi="Arial" w:cs="Arial"/>
          <w:b/>
          <w:bCs/>
          <w:kern w:val="36"/>
          <w:sz w:val="32"/>
          <w:szCs w:val="28"/>
          <w:lang w:eastAsia="cs-CZ"/>
        </w:rPr>
        <w:br/>
      </w:r>
      <w:r w:rsidR="00C415DD" w:rsidRPr="007F6139">
        <w:rPr>
          <w:rFonts w:ascii="Arial" w:eastAsia="Times New Roman" w:hAnsi="Arial" w:cs="Arial"/>
          <w:b/>
          <w:bCs/>
          <w:kern w:val="36"/>
          <w:sz w:val="32"/>
          <w:szCs w:val="28"/>
          <w:lang w:eastAsia="cs-CZ"/>
        </w:rPr>
        <w:t xml:space="preserve">EAN: </w:t>
      </w:r>
      <w:r w:rsidRPr="00CF1E62">
        <w:rPr>
          <w:rFonts w:ascii="Arial" w:eastAsia="Times New Roman" w:hAnsi="Arial" w:cs="Arial"/>
          <w:b/>
          <w:bCs/>
          <w:kern w:val="36"/>
          <w:sz w:val="32"/>
          <w:szCs w:val="28"/>
          <w:lang w:eastAsia="cs-CZ"/>
        </w:rPr>
        <w:t>4062300411746</w:t>
      </w:r>
    </w:p>
    <w:p w14:paraId="2BD8AE7A" w14:textId="3E98532F" w:rsidR="00496BC6" w:rsidRDefault="00E009CD" w:rsidP="00E009CD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70C0"/>
          <w:kern w:val="36"/>
          <w:sz w:val="48"/>
          <w:szCs w:val="48"/>
          <w:lang w:eastAsia="cs-CZ"/>
        </w:rPr>
      </w:pPr>
      <w:r w:rsidRPr="00E009CD">
        <w:rPr>
          <w:rFonts w:ascii="Arial" w:eastAsia="Times New Roman" w:hAnsi="Arial" w:cs="Arial"/>
          <w:b/>
          <w:bCs/>
          <w:color w:val="0070C0"/>
          <w:kern w:val="36"/>
          <w:sz w:val="48"/>
          <w:szCs w:val="48"/>
          <w:lang w:eastAsia="cs-CZ"/>
        </w:rPr>
        <w:t xml:space="preserve">Počáteční kojenecká výživa </w:t>
      </w:r>
      <w:r>
        <w:rPr>
          <w:rFonts w:ascii="Arial" w:eastAsia="Times New Roman" w:hAnsi="Arial" w:cs="Arial"/>
          <w:b/>
          <w:bCs/>
          <w:color w:val="0070C0"/>
          <w:kern w:val="36"/>
          <w:sz w:val="48"/>
          <w:szCs w:val="48"/>
          <w:lang w:eastAsia="cs-CZ"/>
        </w:rPr>
        <w:br/>
      </w:r>
      <w:r w:rsidRPr="00E009CD">
        <w:rPr>
          <w:rFonts w:ascii="Arial" w:eastAsia="Times New Roman" w:hAnsi="Arial" w:cs="Arial"/>
          <w:b/>
          <w:bCs/>
          <w:color w:val="0070C0"/>
          <w:kern w:val="36"/>
          <w:sz w:val="48"/>
          <w:szCs w:val="48"/>
          <w:lang w:eastAsia="cs-CZ"/>
        </w:rPr>
        <w:t>HiPP HA 1 Combiotik</w:t>
      </w:r>
      <w:r w:rsidRPr="00E009CD">
        <w:rPr>
          <w:rFonts w:ascii="Arial" w:eastAsia="Times New Roman" w:hAnsi="Arial" w:cs="Arial"/>
          <w:b/>
          <w:bCs/>
          <w:color w:val="0070C0"/>
          <w:kern w:val="36"/>
          <w:sz w:val="48"/>
          <w:szCs w:val="48"/>
          <w:vertAlign w:val="superscript"/>
          <w:lang w:eastAsia="cs-CZ"/>
        </w:rPr>
        <w:t>®</w:t>
      </w:r>
      <w:r w:rsidR="00CA6838">
        <w:rPr>
          <w:rFonts w:ascii="Arial" w:eastAsia="Times New Roman" w:hAnsi="Arial" w:cs="Arial"/>
          <w:b/>
          <w:bCs/>
          <w:color w:val="0070C0"/>
          <w:kern w:val="36"/>
          <w:sz w:val="48"/>
          <w:szCs w:val="48"/>
          <w:lang w:eastAsia="cs-CZ"/>
        </w:rPr>
        <w:t xml:space="preserve"> </w:t>
      </w:r>
    </w:p>
    <w:p w14:paraId="09C0E534" w14:textId="6D70E72B" w:rsidR="00F66D77" w:rsidRPr="00D403BB" w:rsidRDefault="00B3079C" w:rsidP="00D403B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Cs/>
          <w:kern w:val="36"/>
          <w:sz w:val="32"/>
          <w:szCs w:val="32"/>
          <w:lang w:eastAsia="cs-CZ"/>
        </w:rPr>
      </w:pPr>
      <w:r w:rsidRPr="001C653A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129B5D23" wp14:editId="44B20912">
                <wp:simplePos x="0" y="0"/>
                <wp:positionH relativeFrom="margin">
                  <wp:align>right</wp:align>
                </wp:positionH>
                <wp:positionV relativeFrom="paragraph">
                  <wp:posOffset>371475</wp:posOffset>
                </wp:positionV>
                <wp:extent cx="5734050" cy="1206500"/>
                <wp:effectExtent l="0" t="0" r="0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12065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BA4658" w14:textId="0661FE89" w:rsidR="00A5155D" w:rsidRPr="00FB468D" w:rsidRDefault="00D403BB" w:rsidP="00A5155D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D403BB">
                              <w:rPr>
                                <w:rFonts w:ascii="Arial" w:hAnsi="Arial" w:cs="Arial"/>
                              </w:rPr>
                              <w:t xml:space="preserve">Počáteční </w:t>
                            </w:r>
                            <w:proofErr w:type="spellStart"/>
                            <w:r w:rsidRPr="00D403BB">
                              <w:rPr>
                                <w:rFonts w:ascii="Arial" w:hAnsi="Arial" w:cs="Arial"/>
                              </w:rPr>
                              <w:t>hypoalergenní</w:t>
                            </w:r>
                            <w:proofErr w:type="spellEnd"/>
                            <w:r w:rsidRPr="00D403BB">
                              <w:rPr>
                                <w:rFonts w:ascii="Arial" w:hAnsi="Arial" w:cs="Arial"/>
                              </w:rPr>
                              <w:t xml:space="preserve"> kojenecká mléčná výživa HiPP HA1 Combiotik</w:t>
                            </w:r>
                            <w:r w:rsidRPr="00D403BB">
                              <w:rPr>
                                <w:rFonts w:ascii="Arial" w:hAnsi="Arial" w:cs="Arial"/>
                                <w:vertAlign w:val="superscript"/>
                              </w:rPr>
                              <w:t>®</w:t>
                            </w:r>
                            <w:r w:rsidRPr="00D403B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B33D06">
                              <w:rPr>
                                <w:rFonts w:ascii="Arial" w:hAnsi="Arial" w:cs="Arial"/>
                              </w:rPr>
                              <w:t xml:space="preserve">s hydrolyzovanou bílkovinou </w:t>
                            </w:r>
                            <w:r w:rsidRPr="00D403BB">
                              <w:rPr>
                                <w:rFonts w:ascii="Arial" w:hAnsi="Arial" w:cs="Arial"/>
                              </w:rPr>
                              <w:t>je vhodná zejmén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a </w:t>
                            </w:r>
                            <w:r w:rsidRPr="00D403BB">
                              <w:rPr>
                                <w:rFonts w:ascii="Arial" w:hAnsi="Arial" w:cs="Arial"/>
                                <w:b/>
                              </w:rPr>
                              <w:t>pro kojence ohrožené alergií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. </w:t>
                            </w:r>
                            <w:r w:rsidRPr="00D403BB">
                              <w:rPr>
                                <w:rFonts w:ascii="Arial" w:hAnsi="Arial" w:cs="Arial"/>
                              </w:rPr>
                              <w:t xml:space="preserve">Obsahuje pouze extenzivně </w:t>
                            </w:r>
                            <w:r w:rsidRPr="00D403BB">
                              <w:rPr>
                                <w:rFonts w:ascii="Arial" w:hAnsi="Arial" w:cs="Arial"/>
                                <w:b/>
                              </w:rPr>
                              <w:t>štěpenou (hydrolyzovanou) mléčnou bílkovinu</w:t>
                            </w:r>
                            <w:r w:rsidRPr="00D403BB">
                              <w:rPr>
                                <w:rFonts w:ascii="Arial" w:hAnsi="Arial" w:cs="Arial"/>
                              </w:rPr>
                              <w:t xml:space="preserve"> na malé části, které tělo nevnímá jako cizorodé, a</w:t>
                            </w:r>
                            <w:r>
                              <w:rPr>
                                <w:rFonts w:ascii="Arial" w:hAnsi="Arial" w:cs="Arial"/>
                              </w:rPr>
                              <w:t> </w:t>
                            </w:r>
                            <w:r w:rsidRPr="00D403BB">
                              <w:rPr>
                                <w:rFonts w:ascii="Arial" w:hAnsi="Arial" w:cs="Arial"/>
                              </w:rPr>
                              <w:t xml:space="preserve">pomáhá tak redukovat riziko vzniku alergií na mléčnou bílkovinu (podle vzoru kojených dětí). </w:t>
                            </w:r>
                            <w:r w:rsidR="00B3079C">
                              <w:rPr>
                                <w:rFonts w:ascii="Arial" w:hAnsi="Arial" w:cs="Arial"/>
                              </w:rPr>
                              <w:t xml:space="preserve">Výživa </w:t>
                            </w:r>
                            <w:r w:rsidR="00B3079C" w:rsidRPr="00D403BB">
                              <w:rPr>
                                <w:rFonts w:ascii="Arial" w:hAnsi="Arial" w:cs="Arial"/>
                              </w:rPr>
                              <w:t>HiPP HA1 Combiotik</w:t>
                            </w:r>
                            <w:r w:rsidR="00B3079C" w:rsidRPr="00D403BB">
                              <w:rPr>
                                <w:rFonts w:ascii="Arial" w:hAnsi="Arial" w:cs="Arial"/>
                                <w:vertAlign w:val="superscript"/>
                              </w:rPr>
                              <w:t>®</w:t>
                            </w:r>
                            <w:r w:rsidR="00B3079C">
                              <w:rPr>
                                <w:rFonts w:ascii="Arial" w:hAnsi="Arial" w:cs="Arial"/>
                                <w:vertAlign w:val="superscript"/>
                              </w:rPr>
                              <w:t xml:space="preserve"> </w:t>
                            </w:r>
                            <w:r w:rsidR="00B3079C">
                              <w:rPr>
                                <w:rFonts w:ascii="Arial" w:hAnsi="Arial" w:cs="Arial"/>
                              </w:rPr>
                              <w:t xml:space="preserve"> je lehce stravitelná a</w:t>
                            </w:r>
                            <w:r w:rsidR="00B33D06">
                              <w:rPr>
                                <w:rFonts w:ascii="Arial" w:hAnsi="Arial" w:cs="Arial"/>
                              </w:rPr>
                              <w:t> </w:t>
                            </w:r>
                            <w:r w:rsidR="00B3079C">
                              <w:rPr>
                                <w:rFonts w:ascii="Arial" w:hAnsi="Arial" w:cs="Arial"/>
                              </w:rPr>
                              <w:t xml:space="preserve">dobře zasytí. Lze </w:t>
                            </w:r>
                            <w:r w:rsidR="00B3079C" w:rsidRPr="00D403BB">
                              <w:rPr>
                                <w:rFonts w:ascii="Arial" w:hAnsi="Arial" w:cs="Arial"/>
                              </w:rPr>
                              <w:t xml:space="preserve">ji podávat </w:t>
                            </w:r>
                            <w:r w:rsidRPr="00D403BB">
                              <w:rPr>
                                <w:rFonts w:ascii="Arial" w:hAnsi="Arial" w:cs="Arial"/>
                              </w:rPr>
                              <w:t>od</w:t>
                            </w:r>
                            <w:r w:rsidR="00B3079C">
                              <w:rPr>
                                <w:rFonts w:ascii="Arial" w:hAnsi="Arial" w:cs="Arial"/>
                              </w:rPr>
                              <w:t> narození</w:t>
                            </w:r>
                            <w:r w:rsidR="00101E36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71D1C82B" w14:textId="7614457A" w:rsidR="0064575B" w:rsidRPr="00FB468D" w:rsidRDefault="0064575B" w:rsidP="0064575B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BE92733" w14:textId="644979C8" w:rsidR="001C653A" w:rsidRPr="00CA6838" w:rsidRDefault="001C653A" w:rsidP="00CA6838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9B5D23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400.3pt;margin-top:29.25pt;width:451.5pt;height:95pt;z-index:2516567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" fillcolor="#dbe5f1 [660]" stroked="f">
                <v:textbox>
                  <w:txbxContent>
                    <w:p w14:paraId="02BA4658" w14:textId="0661FE89" w:rsidR="00A5155D" w:rsidRPr="00FB468D" w:rsidRDefault="00D403BB" w:rsidP="00A5155D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</w:rPr>
                      </w:pPr>
                      <w:r w:rsidRPr="00D403BB">
                        <w:rPr>
                          <w:rFonts w:ascii="Arial" w:hAnsi="Arial" w:cs="Arial"/>
                        </w:rPr>
                        <w:t xml:space="preserve">Počáteční </w:t>
                      </w:r>
                      <w:proofErr w:type="spellStart"/>
                      <w:r w:rsidRPr="00D403BB">
                        <w:rPr>
                          <w:rFonts w:ascii="Arial" w:hAnsi="Arial" w:cs="Arial"/>
                        </w:rPr>
                        <w:t>hypoalergenní</w:t>
                      </w:r>
                      <w:proofErr w:type="spellEnd"/>
                      <w:r w:rsidRPr="00D403BB">
                        <w:rPr>
                          <w:rFonts w:ascii="Arial" w:hAnsi="Arial" w:cs="Arial"/>
                        </w:rPr>
                        <w:t xml:space="preserve"> kojenecká mléčná výživa HiPP HA1 Combiotik</w:t>
                      </w:r>
                      <w:r w:rsidRPr="00D403BB">
                        <w:rPr>
                          <w:rFonts w:ascii="Arial" w:hAnsi="Arial" w:cs="Arial"/>
                          <w:vertAlign w:val="superscript"/>
                        </w:rPr>
                        <w:t>®</w:t>
                      </w:r>
                      <w:r w:rsidRPr="00D403BB">
                        <w:rPr>
                          <w:rFonts w:ascii="Arial" w:hAnsi="Arial" w:cs="Arial"/>
                        </w:rPr>
                        <w:t xml:space="preserve"> </w:t>
                      </w:r>
                      <w:r w:rsidR="00B33D06">
                        <w:rPr>
                          <w:rFonts w:ascii="Arial" w:hAnsi="Arial" w:cs="Arial"/>
                        </w:rPr>
                        <w:t xml:space="preserve">s hydrolyzovanou bílkovinou </w:t>
                      </w:r>
                      <w:r w:rsidRPr="00D403BB">
                        <w:rPr>
                          <w:rFonts w:ascii="Arial" w:hAnsi="Arial" w:cs="Arial"/>
                        </w:rPr>
                        <w:t>je vhodná zejmén</w:t>
                      </w:r>
                      <w:r>
                        <w:rPr>
                          <w:rFonts w:ascii="Arial" w:hAnsi="Arial" w:cs="Arial"/>
                        </w:rPr>
                        <w:t xml:space="preserve">a </w:t>
                      </w:r>
                      <w:r w:rsidRPr="00D403BB">
                        <w:rPr>
                          <w:rFonts w:ascii="Arial" w:hAnsi="Arial" w:cs="Arial"/>
                          <w:b/>
                        </w:rPr>
                        <w:t>pro kojence ohrožené alergií</w:t>
                      </w:r>
                      <w:r>
                        <w:rPr>
                          <w:rFonts w:ascii="Arial" w:hAnsi="Arial" w:cs="Arial"/>
                        </w:rPr>
                        <w:t xml:space="preserve">. </w:t>
                      </w:r>
                      <w:r w:rsidRPr="00D403BB">
                        <w:rPr>
                          <w:rFonts w:ascii="Arial" w:hAnsi="Arial" w:cs="Arial"/>
                        </w:rPr>
                        <w:t xml:space="preserve">Obsahuje pouze extenzivně </w:t>
                      </w:r>
                      <w:r w:rsidRPr="00D403BB">
                        <w:rPr>
                          <w:rFonts w:ascii="Arial" w:hAnsi="Arial" w:cs="Arial"/>
                          <w:b/>
                        </w:rPr>
                        <w:t>štěpenou (hydrolyzovanou) mléčnou bílkovinu</w:t>
                      </w:r>
                      <w:r w:rsidRPr="00D403BB">
                        <w:rPr>
                          <w:rFonts w:ascii="Arial" w:hAnsi="Arial" w:cs="Arial"/>
                        </w:rPr>
                        <w:t xml:space="preserve"> na malé části, které tělo nevnímá jako cizorodé, a</w:t>
                      </w:r>
                      <w:r>
                        <w:rPr>
                          <w:rFonts w:ascii="Arial" w:hAnsi="Arial" w:cs="Arial"/>
                        </w:rPr>
                        <w:t> </w:t>
                      </w:r>
                      <w:r w:rsidRPr="00D403BB">
                        <w:rPr>
                          <w:rFonts w:ascii="Arial" w:hAnsi="Arial" w:cs="Arial"/>
                        </w:rPr>
                        <w:t xml:space="preserve">pomáhá tak redukovat riziko vzniku alergií na mléčnou bílkovinu (podle vzoru kojených dětí). </w:t>
                      </w:r>
                      <w:r w:rsidR="00B3079C">
                        <w:rPr>
                          <w:rFonts w:ascii="Arial" w:hAnsi="Arial" w:cs="Arial"/>
                        </w:rPr>
                        <w:t xml:space="preserve">Výživa </w:t>
                      </w:r>
                      <w:r w:rsidR="00B3079C" w:rsidRPr="00D403BB">
                        <w:rPr>
                          <w:rFonts w:ascii="Arial" w:hAnsi="Arial" w:cs="Arial"/>
                        </w:rPr>
                        <w:t>HiPP HA1 Combiotik</w:t>
                      </w:r>
                      <w:r w:rsidR="00B3079C" w:rsidRPr="00D403BB">
                        <w:rPr>
                          <w:rFonts w:ascii="Arial" w:hAnsi="Arial" w:cs="Arial"/>
                          <w:vertAlign w:val="superscript"/>
                        </w:rPr>
                        <w:t>®</w:t>
                      </w:r>
                      <w:r w:rsidR="00B3079C">
                        <w:rPr>
                          <w:rFonts w:ascii="Arial" w:hAnsi="Arial" w:cs="Arial"/>
                          <w:vertAlign w:val="superscript"/>
                        </w:rPr>
                        <w:t xml:space="preserve"> </w:t>
                      </w:r>
                      <w:r w:rsidR="00B3079C">
                        <w:rPr>
                          <w:rFonts w:ascii="Arial" w:hAnsi="Arial" w:cs="Arial"/>
                        </w:rPr>
                        <w:t xml:space="preserve"> je lehce stravitelná a</w:t>
                      </w:r>
                      <w:r w:rsidR="00B33D06">
                        <w:rPr>
                          <w:rFonts w:ascii="Arial" w:hAnsi="Arial" w:cs="Arial"/>
                        </w:rPr>
                        <w:t> </w:t>
                      </w:r>
                      <w:r w:rsidR="00B3079C">
                        <w:rPr>
                          <w:rFonts w:ascii="Arial" w:hAnsi="Arial" w:cs="Arial"/>
                        </w:rPr>
                        <w:t xml:space="preserve">dobře zasytí. Lze </w:t>
                      </w:r>
                      <w:r w:rsidR="00B3079C" w:rsidRPr="00D403BB">
                        <w:rPr>
                          <w:rFonts w:ascii="Arial" w:hAnsi="Arial" w:cs="Arial"/>
                        </w:rPr>
                        <w:t xml:space="preserve">ji podávat </w:t>
                      </w:r>
                      <w:r w:rsidRPr="00D403BB">
                        <w:rPr>
                          <w:rFonts w:ascii="Arial" w:hAnsi="Arial" w:cs="Arial"/>
                        </w:rPr>
                        <w:t>od</w:t>
                      </w:r>
                      <w:r w:rsidR="00B3079C">
                        <w:rPr>
                          <w:rFonts w:ascii="Arial" w:hAnsi="Arial" w:cs="Arial"/>
                        </w:rPr>
                        <w:t> narození</w:t>
                      </w:r>
                      <w:r w:rsidR="00101E36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71D1C82B" w14:textId="7614457A" w:rsidR="0064575B" w:rsidRPr="00FB468D" w:rsidRDefault="0064575B" w:rsidP="0064575B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4BE92733" w14:textId="644979C8" w:rsidR="001C653A" w:rsidRPr="00CA6838" w:rsidRDefault="001C653A" w:rsidP="00CA6838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97889">
        <w:rPr>
          <w:rFonts w:ascii="Arial" w:eastAsia="Times New Roman" w:hAnsi="Arial" w:cs="Arial"/>
          <w:bCs/>
          <w:kern w:val="36"/>
          <w:sz w:val="32"/>
          <w:szCs w:val="32"/>
          <w:lang w:eastAsia="cs-CZ"/>
        </w:rPr>
        <w:t xml:space="preserve"> </w:t>
      </w:r>
      <w:r w:rsidR="002A5909">
        <w:rPr>
          <w:rFonts w:ascii="Arial" w:eastAsia="Times New Roman" w:hAnsi="Arial" w:cs="Arial"/>
          <w:bCs/>
          <w:kern w:val="36"/>
          <w:sz w:val="32"/>
          <w:szCs w:val="32"/>
          <w:lang w:eastAsia="cs-CZ"/>
        </w:rPr>
        <w:t>600 g</w:t>
      </w:r>
      <w:r w:rsidR="002A5909" w:rsidRPr="007F6139">
        <w:rPr>
          <w:rFonts w:ascii="Arial" w:eastAsia="Times New Roman" w:hAnsi="Arial" w:cs="Arial"/>
          <w:bCs/>
          <w:kern w:val="36"/>
          <w:sz w:val="32"/>
          <w:szCs w:val="32"/>
          <w:lang w:eastAsia="cs-CZ"/>
        </w:rPr>
        <w:t xml:space="preserve">, od </w:t>
      </w:r>
      <w:r w:rsidR="002A5909">
        <w:rPr>
          <w:rFonts w:ascii="Arial" w:eastAsia="Times New Roman" w:hAnsi="Arial" w:cs="Arial"/>
          <w:bCs/>
          <w:kern w:val="36"/>
          <w:sz w:val="32"/>
          <w:szCs w:val="32"/>
          <w:lang w:eastAsia="cs-CZ"/>
        </w:rPr>
        <w:t>narození</w:t>
      </w:r>
    </w:p>
    <w:p w14:paraId="10C58026" w14:textId="4A04C22B" w:rsidR="00DA5962" w:rsidRDefault="00DA5962" w:rsidP="00DA5962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280AB92C" w14:textId="1FE9B256" w:rsidR="00DA5962" w:rsidRPr="00B3079C" w:rsidRDefault="00B3079C" w:rsidP="00B3079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 w:rsidRPr="00B3079C">
        <w:rPr>
          <w:rFonts w:ascii="Arial" w:eastAsia="Times New Roman" w:hAnsi="Arial" w:cs="Arial"/>
        </w:rPr>
        <w:t>Speciální kojenecká výživa HiPP HA1 Combiotik</w:t>
      </w:r>
      <w:r w:rsidRPr="00B3079C">
        <w:rPr>
          <w:rFonts w:ascii="Arial" w:eastAsia="Times New Roman" w:hAnsi="Arial" w:cs="Arial"/>
          <w:vertAlign w:val="superscript"/>
        </w:rPr>
        <w:t>®</w:t>
      </w:r>
      <w:r w:rsidRPr="00B3079C">
        <w:rPr>
          <w:rFonts w:ascii="Arial" w:eastAsia="Times New Roman" w:hAnsi="Arial" w:cs="Arial"/>
        </w:rPr>
        <w:t xml:space="preserve"> obsahuje:</w:t>
      </w:r>
    </w:p>
    <w:p w14:paraId="2C67CC41" w14:textId="283C3AE0" w:rsidR="00B3079C" w:rsidRPr="00B3079C" w:rsidRDefault="00B3079C" w:rsidP="00B3079C">
      <w:pPr>
        <w:pStyle w:val="Odstavecseseznamem"/>
        <w:numPr>
          <w:ilvl w:val="0"/>
          <w:numId w:val="17"/>
        </w:numPr>
        <w:jc w:val="both"/>
        <w:rPr>
          <w:rFonts w:ascii="Arial" w:eastAsia="Times New Roman" w:hAnsi="Arial" w:cs="Arial"/>
        </w:rPr>
      </w:pPr>
      <w:r w:rsidRPr="00B3079C">
        <w:rPr>
          <w:rFonts w:ascii="Arial" w:eastAsia="Times New Roman" w:hAnsi="Arial" w:cs="Arial"/>
          <w:b/>
        </w:rPr>
        <w:t>Galaktooligosacharidy GOS</w:t>
      </w:r>
      <w:r>
        <w:rPr>
          <w:rFonts w:ascii="Arial" w:eastAsia="Times New Roman" w:hAnsi="Arial" w:cs="Arial"/>
        </w:rPr>
        <w:t xml:space="preserve"> - získané z laktózy</w:t>
      </w:r>
    </w:p>
    <w:p w14:paraId="3E6E99C9" w14:textId="436FA05C" w:rsidR="00DA5962" w:rsidRDefault="00DA5962" w:rsidP="00DA5962">
      <w:pPr>
        <w:pStyle w:val="Odstavecseseznamem"/>
        <w:numPr>
          <w:ilvl w:val="0"/>
          <w:numId w:val="17"/>
        </w:numPr>
        <w:jc w:val="both"/>
        <w:rPr>
          <w:rFonts w:ascii="Arial" w:eastAsia="Times New Roman" w:hAnsi="Arial" w:cs="Arial"/>
        </w:rPr>
      </w:pPr>
      <w:r w:rsidRPr="00D403BB">
        <w:rPr>
          <w:rFonts w:ascii="Arial" w:eastAsia="Times New Roman" w:hAnsi="Arial" w:cs="Arial"/>
          <w:b/>
        </w:rPr>
        <w:t>Mléčné kultury L.</w:t>
      </w:r>
      <w:r w:rsidR="00D403BB" w:rsidRPr="00D403BB">
        <w:rPr>
          <w:rFonts w:ascii="Arial" w:eastAsia="Times New Roman" w:hAnsi="Arial" w:cs="Arial"/>
          <w:b/>
        </w:rPr>
        <w:t xml:space="preserve"> </w:t>
      </w:r>
      <w:r w:rsidRPr="00D403BB">
        <w:rPr>
          <w:rFonts w:ascii="Arial" w:eastAsia="Times New Roman" w:hAnsi="Arial" w:cs="Arial"/>
          <w:b/>
        </w:rPr>
        <w:t>fermentum</w:t>
      </w:r>
      <w:r w:rsidRPr="001D6D8C">
        <w:rPr>
          <w:rFonts w:ascii="Arial" w:eastAsia="Times New Roman" w:hAnsi="Arial" w:cs="Arial"/>
        </w:rPr>
        <w:t xml:space="preserve"> vyskytující se v mateřském mléce. Mateřské mléko přirozeně obsahuje probiotické kultury - v individuální variabilitě a</w:t>
      </w:r>
      <w:r>
        <w:rPr>
          <w:rFonts w:ascii="Arial" w:eastAsia="Times New Roman" w:hAnsi="Arial" w:cs="Arial"/>
        </w:rPr>
        <w:t> </w:t>
      </w:r>
      <w:r w:rsidRPr="001D6D8C">
        <w:rPr>
          <w:rFonts w:ascii="Arial" w:eastAsia="Times New Roman" w:hAnsi="Arial" w:cs="Arial"/>
        </w:rPr>
        <w:t>množství.</w:t>
      </w:r>
    </w:p>
    <w:p w14:paraId="2E705691" w14:textId="0D18AD49" w:rsidR="00DA5962" w:rsidRPr="004C1A58" w:rsidRDefault="00DA5962" w:rsidP="00DA5962">
      <w:pPr>
        <w:pStyle w:val="Odstavecseseznamem"/>
        <w:numPr>
          <w:ilvl w:val="0"/>
          <w:numId w:val="17"/>
        </w:numPr>
        <w:jc w:val="both"/>
        <w:rPr>
          <w:rFonts w:ascii="Arial" w:eastAsia="Times New Roman" w:hAnsi="Arial" w:cs="Arial"/>
        </w:rPr>
      </w:pPr>
      <w:r w:rsidRPr="00FC03DB">
        <w:rPr>
          <w:rFonts w:ascii="Arial" w:eastAsia="Times New Roman" w:hAnsi="Arial" w:cs="Arial"/>
          <w:b/>
        </w:rPr>
        <w:t xml:space="preserve">Polynenasycené mastné kyseliny s dlouhým řetězcem </w:t>
      </w:r>
      <w:r>
        <w:rPr>
          <w:rFonts w:ascii="Arial" w:eastAsia="Times New Roman" w:hAnsi="Arial" w:cs="Arial"/>
          <w:b/>
        </w:rPr>
        <w:t>LCP (omega 3&amp;6</w:t>
      </w:r>
      <w:r w:rsidRPr="00FC03DB">
        <w:rPr>
          <w:rFonts w:ascii="Arial" w:eastAsia="Times New Roman" w:hAnsi="Arial" w:cs="Arial"/>
          <w:b/>
        </w:rPr>
        <w:t>),</w:t>
      </w:r>
      <w:r w:rsidRPr="004C1A58">
        <w:rPr>
          <w:rFonts w:ascii="Arial" w:eastAsia="Times New Roman" w:hAnsi="Arial" w:cs="Arial"/>
        </w:rPr>
        <w:t xml:space="preserve"> které jsou </w:t>
      </w:r>
      <w:r>
        <w:rPr>
          <w:rFonts w:ascii="Arial" w:eastAsia="Times New Roman" w:hAnsi="Arial" w:cs="Arial"/>
        </w:rPr>
        <w:t xml:space="preserve">přirozeně </w:t>
      </w:r>
      <w:r w:rsidRPr="004C1A58">
        <w:rPr>
          <w:rFonts w:ascii="Arial" w:eastAsia="Times New Roman" w:hAnsi="Arial" w:cs="Arial"/>
        </w:rPr>
        <w:t>obsaženy v mateřském mléce. Jsou obzvláště důležité v prvních měsících života, protože děti si je ještě neumí samy v dostatečném množství vytvořit.</w:t>
      </w:r>
    </w:p>
    <w:p w14:paraId="0793D14E" w14:textId="77777777" w:rsidR="00AF12D4" w:rsidRPr="00AF12D4" w:rsidRDefault="00DA5962" w:rsidP="00F72EB7">
      <w:pPr>
        <w:pStyle w:val="Odstavecseseznamem"/>
        <w:numPr>
          <w:ilvl w:val="0"/>
          <w:numId w:val="17"/>
        </w:numPr>
        <w:spacing w:after="40"/>
        <w:jc w:val="both"/>
        <w:rPr>
          <w:rFonts w:ascii="Arial" w:hAnsi="Arial" w:cs="Arial"/>
        </w:rPr>
      </w:pPr>
      <w:r w:rsidRPr="00AF12D4">
        <w:rPr>
          <w:rFonts w:ascii="Arial" w:eastAsia="Times New Roman" w:hAnsi="Arial" w:cs="Arial"/>
          <w:b/>
        </w:rPr>
        <w:t xml:space="preserve">Hydrolyzovaná </w:t>
      </w:r>
      <w:r w:rsidR="00EA4011" w:rsidRPr="00AF12D4">
        <w:rPr>
          <w:rFonts w:ascii="Arial" w:eastAsia="Times New Roman" w:hAnsi="Arial" w:cs="Arial"/>
          <w:b/>
        </w:rPr>
        <w:t xml:space="preserve">(štěpená) </w:t>
      </w:r>
      <w:r w:rsidRPr="00AF12D4">
        <w:rPr>
          <w:rFonts w:ascii="Arial" w:eastAsia="Times New Roman" w:hAnsi="Arial" w:cs="Arial"/>
          <w:b/>
        </w:rPr>
        <w:t>bílkovina</w:t>
      </w:r>
      <w:r w:rsidRPr="00AF12D4">
        <w:rPr>
          <w:rFonts w:ascii="Arial" w:eastAsia="Times New Roman" w:hAnsi="Arial" w:cs="Arial"/>
          <w:b/>
          <w:vertAlign w:val="superscript"/>
        </w:rPr>
        <w:t>1</w:t>
      </w:r>
      <w:r w:rsidRPr="00AF12D4">
        <w:rPr>
          <w:rFonts w:ascii="Arial" w:eastAsia="Times New Roman" w:hAnsi="Arial" w:cs="Arial"/>
          <w:b/>
        </w:rPr>
        <w:t>:</w:t>
      </w:r>
      <w:r w:rsidR="00AF12D4" w:rsidRPr="00AF12D4">
        <w:rPr>
          <w:rFonts w:ascii="Arial" w:eastAsia="Times New Roman" w:hAnsi="Arial" w:cs="Arial"/>
        </w:rPr>
        <w:t xml:space="preserve"> </w:t>
      </w:r>
      <w:r w:rsidR="00AF12D4" w:rsidRPr="00A9785F">
        <w:rPr>
          <w:rFonts w:ascii="Arial" w:eastAsia="Times New Roman" w:hAnsi="Arial" w:cs="Arial"/>
        </w:rPr>
        <w:t xml:space="preserve">Vznik alergií významně ovlivňuje mléčná bílkovina. </w:t>
      </w:r>
      <w:r w:rsidR="00AF12D4">
        <w:rPr>
          <w:rFonts w:ascii="Arial" w:eastAsia="Times New Roman" w:hAnsi="Arial" w:cs="Arial"/>
        </w:rPr>
        <w:t xml:space="preserve">Proto </w:t>
      </w:r>
      <w:r w:rsidR="00AF12D4" w:rsidRPr="00546EAB">
        <w:rPr>
          <w:rFonts w:ascii="Arial" w:eastAsia="Times New Roman" w:hAnsi="Arial" w:cs="Arial"/>
        </w:rPr>
        <w:t>HiPP HA</w:t>
      </w:r>
      <w:r w:rsidR="00AF12D4">
        <w:rPr>
          <w:rFonts w:ascii="Arial" w:eastAsia="Times New Roman" w:hAnsi="Arial" w:cs="Arial"/>
        </w:rPr>
        <w:t>1</w:t>
      </w:r>
      <w:r w:rsidR="00AF12D4" w:rsidRPr="00546EAB">
        <w:rPr>
          <w:rFonts w:ascii="Arial" w:eastAsia="Times New Roman" w:hAnsi="Arial" w:cs="Arial"/>
        </w:rPr>
        <w:t xml:space="preserve"> </w:t>
      </w:r>
      <w:r w:rsidR="00AF12D4">
        <w:rPr>
          <w:rFonts w:ascii="Arial" w:eastAsia="Times New Roman" w:hAnsi="Arial" w:cs="Arial"/>
        </w:rPr>
        <w:t>Combiotik</w:t>
      </w:r>
      <w:r w:rsidR="00AF12D4" w:rsidRPr="00C94D38">
        <w:rPr>
          <w:rFonts w:ascii="Arial" w:eastAsia="Times New Roman" w:hAnsi="Arial" w:cs="Arial"/>
          <w:vertAlign w:val="superscript"/>
        </w:rPr>
        <w:t>®</w:t>
      </w:r>
      <w:r w:rsidR="00AF12D4" w:rsidRPr="00546EAB">
        <w:rPr>
          <w:rFonts w:ascii="Arial" w:eastAsia="Times New Roman" w:hAnsi="Arial" w:cs="Arial"/>
        </w:rPr>
        <w:t xml:space="preserve"> </w:t>
      </w:r>
      <w:r w:rsidR="00AF12D4">
        <w:rPr>
          <w:rFonts w:ascii="Arial" w:eastAsia="Times New Roman" w:hAnsi="Arial" w:cs="Arial"/>
        </w:rPr>
        <w:t xml:space="preserve">obsahuje pouze </w:t>
      </w:r>
      <w:r w:rsidR="00AF12D4" w:rsidRPr="00546EAB">
        <w:rPr>
          <w:rFonts w:ascii="Arial" w:eastAsia="Times New Roman" w:hAnsi="Arial" w:cs="Arial"/>
        </w:rPr>
        <w:t xml:space="preserve">hydrolyzovanou </w:t>
      </w:r>
      <w:r w:rsidR="00AF12D4">
        <w:rPr>
          <w:rFonts w:ascii="Arial" w:eastAsia="Times New Roman" w:hAnsi="Arial" w:cs="Arial"/>
        </w:rPr>
        <w:t>bílkovinu - b</w:t>
      </w:r>
      <w:r w:rsidR="00AF12D4" w:rsidRPr="00C61D44">
        <w:rPr>
          <w:rFonts w:ascii="Arial" w:eastAsia="Times New Roman" w:hAnsi="Arial" w:cs="Arial"/>
        </w:rPr>
        <w:t>ílkovinn</w:t>
      </w:r>
      <w:r w:rsidR="00AF12D4">
        <w:rPr>
          <w:rFonts w:ascii="Arial" w:eastAsia="Times New Roman" w:hAnsi="Arial" w:cs="Arial"/>
        </w:rPr>
        <w:t xml:space="preserve">é složky štěpené na malé části </w:t>
      </w:r>
      <w:r w:rsidR="00AF12D4" w:rsidRPr="00C61D44">
        <w:rPr>
          <w:rFonts w:ascii="Arial" w:eastAsia="Times New Roman" w:hAnsi="Arial" w:cs="Arial"/>
        </w:rPr>
        <w:t xml:space="preserve">tělo nevnímá jako cizorodé </w:t>
      </w:r>
      <w:r w:rsidR="00AF12D4">
        <w:rPr>
          <w:rFonts w:ascii="Arial" w:eastAsia="Times New Roman" w:hAnsi="Arial" w:cs="Arial"/>
        </w:rPr>
        <w:t>a tím napomáhají redukovat riziko</w:t>
      </w:r>
      <w:r w:rsidR="00AF12D4" w:rsidRPr="00C61D44">
        <w:rPr>
          <w:rFonts w:ascii="Arial" w:eastAsia="Times New Roman" w:hAnsi="Arial" w:cs="Arial"/>
        </w:rPr>
        <w:t xml:space="preserve"> vzniku alergií na mléčnou bílkovinu </w:t>
      </w:r>
      <w:r w:rsidR="00AF12D4">
        <w:rPr>
          <w:rFonts w:ascii="Arial" w:eastAsia="Times New Roman" w:hAnsi="Arial" w:cs="Arial"/>
        </w:rPr>
        <w:t>(</w:t>
      </w:r>
      <w:r w:rsidR="00AF12D4" w:rsidRPr="00C61D44">
        <w:rPr>
          <w:rFonts w:ascii="Arial" w:eastAsia="Times New Roman" w:hAnsi="Arial" w:cs="Arial"/>
        </w:rPr>
        <w:t>podle vzoru kojených dětí</w:t>
      </w:r>
      <w:r w:rsidR="00AF12D4">
        <w:rPr>
          <w:rFonts w:ascii="Arial" w:eastAsia="Times New Roman" w:hAnsi="Arial" w:cs="Arial"/>
        </w:rPr>
        <w:t>)</w:t>
      </w:r>
      <w:r w:rsidR="00AF12D4" w:rsidRPr="00C61D44">
        <w:rPr>
          <w:rFonts w:ascii="Arial" w:eastAsia="Times New Roman" w:hAnsi="Arial" w:cs="Arial"/>
        </w:rPr>
        <w:t>.</w:t>
      </w:r>
      <w:r w:rsidR="00AF12D4">
        <w:rPr>
          <w:rFonts w:ascii="Arial" w:eastAsia="Times New Roman" w:hAnsi="Arial" w:cs="Arial"/>
        </w:rPr>
        <w:t xml:space="preserve"> </w:t>
      </w:r>
      <w:r w:rsidR="00AF12D4" w:rsidRPr="00546EAB">
        <w:rPr>
          <w:rFonts w:ascii="Arial" w:eastAsia="Times New Roman" w:hAnsi="Arial" w:cs="Arial"/>
        </w:rPr>
        <w:t xml:space="preserve">Tato bílkovina </w:t>
      </w:r>
      <w:r w:rsidR="00AF12D4">
        <w:rPr>
          <w:rFonts w:ascii="Arial" w:eastAsia="Times New Roman" w:hAnsi="Arial" w:cs="Arial"/>
        </w:rPr>
        <w:t xml:space="preserve">má </w:t>
      </w:r>
      <w:r w:rsidR="00AF12D4" w:rsidRPr="007448A5">
        <w:rPr>
          <w:rFonts w:ascii="Arial" w:eastAsia="Times New Roman" w:hAnsi="Arial" w:cs="Arial"/>
        </w:rPr>
        <w:t>je</w:t>
      </w:r>
      <w:r w:rsidR="00AF12D4">
        <w:rPr>
          <w:rFonts w:ascii="Arial" w:eastAsia="Times New Roman" w:hAnsi="Arial" w:cs="Arial"/>
        </w:rPr>
        <w:t>mně nahořklou chuť (jako všechna</w:t>
      </w:r>
      <w:r w:rsidR="00AF12D4" w:rsidRPr="007448A5">
        <w:rPr>
          <w:rFonts w:ascii="Arial" w:eastAsia="Times New Roman" w:hAnsi="Arial" w:cs="Arial"/>
        </w:rPr>
        <w:t xml:space="preserve"> HA mléka)</w:t>
      </w:r>
      <w:r w:rsidR="00AF12D4">
        <w:rPr>
          <w:rFonts w:ascii="Arial" w:eastAsia="Times New Roman" w:hAnsi="Arial" w:cs="Arial"/>
        </w:rPr>
        <w:t xml:space="preserve">, </w:t>
      </w:r>
      <w:r w:rsidR="00AF12D4" w:rsidRPr="007448A5">
        <w:rPr>
          <w:rFonts w:ascii="Arial" w:eastAsia="Times New Roman" w:hAnsi="Arial" w:cs="Arial"/>
        </w:rPr>
        <w:t>ale je dětmi velmi dobře tolerována.</w:t>
      </w:r>
    </w:p>
    <w:p w14:paraId="369882A9" w14:textId="2DCDACDB" w:rsidR="00CA6838" w:rsidRPr="00AF12D4" w:rsidRDefault="00ED05A0" w:rsidP="009836A2">
      <w:pPr>
        <w:pStyle w:val="Odstavecseseznamem"/>
        <w:numPr>
          <w:ilvl w:val="0"/>
          <w:numId w:val="17"/>
        </w:numPr>
        <w:spacing w:after="40"/>
        <w:jc w:val="both"/>
        <w:rPr>
          <w:rFonts w:ascii="Arial" w:hAnsi="Arial" w:cs="Arial"/>
        </w:rPr>
      </w:pPr>
      <w:r w:rsidRPr="00EE1F60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01744DC1" wp14:editId="41D63D78">
                <wp:simplePos x="0" y="0"/>
                <wp:positionH relativeFrom="margin">
                  <wp:posOffset>125730</wp:posOffset>
                </wp:positionH>
                <wp:positionV relativeFrom="paragraph">
                  <wp:posOffset>473710</wp:posOffset>
                </wp:positionV>
                <wp:extent cx="5761990" cy="842645"/>
                <wp:effectExtent l="0" t="0" r="0" b="0"/>
                <wp:wrapSquare wrapText="bothSides"/>
                <wp:docPr id="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1990" cy="84264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7D464E" w14:textId="77777777" w:rsidR="00BB7086" w:rsidRPr="00655421" w:rsidRDefault="00BB7086" w:rsidP="00BB7086">
                            <w:pPr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color w:val="006600"/>
                                <w:sz w:val="24"/>
                              </w:rPr>
                            </w:pPr>
                            <w:r w:rsidRPr="00655421">
                              <w:rPr>
                                <w:rFonts w:ascii="Arial" w:hAnsi="Arial" w:cs="Arial"/>
                                <w:b/>
                                <w:color w:val="006600"/>
                                <w:sz w:val="24"/>
                              </w:rPr>
                              <w:t>Špičková kvalita HiPP</w:t>
                            </w:r>
                          </w:p>
                          <w:p w14:paraId="12FF1793" w14:textId="77777777" w:rsidR="00BB7086" w:rsidRPr="00655421" w:rsidRDefault="00BB7086" w:rsidP="00BB708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6600"/>
                              </w:rPr>
                            </w:pPr>
                            <w:r w:rsidRPr="00655421">
                              <w:rPr>
                                <w:rFonts w:ascii="Arial" w:hAnsi="Arial" w:cs="Arial"/>
                                <w:color w:val="006600"/>
                              </w:rPr>
                              <w:t>Při výběru surovin dodržujeme přísná legislativní nařízení pro kojeneckou výživu. Přísné kontroly kvality - od prvních surovin až po konečný výrobek - zaručují nejvyšší bezpečnost pro Vás a Vaše dítě.</w:t>
                            </w:r>
                          </w:p>
                          <w:p w14:paraId="74578CBC" w14:textId="345275C8" w:rsidR="001864D7" w:rsidRPr="00655421" w:rsidRDefault="001864D7" w:rsidP="00AF60E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color w:val="0066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44DC1" id="_x0000_s1027" type="#_x0000_t202" style="position:absolute;left:0;text-align:left;margin-left:9.9pt;margin-top:37.3pt;width:453.7pt;height:66.35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" fillcolor="#eaf1dd [662]" stroked="f">
                <v:textbox>
                  <w:txbxContent>
                    <w:p w14:paraId="5A7D464E" w14:textId="77777777" w:rsidR="00BB7086" w:rsidRPr="00655421" w:rsidRDefault="00BB7086" w:rsidP="00BB7086">
                      <w:pPr>
                        <w:autoSpaceDE w:val="0"/>
                        <w:autoSpaceDN w:val="0"/>
                        <w:adjustRightInd w:val="0"/>
                        <w:spacing w:after="120" w:line="240" w:lineRule="auto"/>
                        <w:jc w:val="both"/>
                        <w:rPr>
                          <w:rFonts w:ascii="Arial" w:hAnsi="Arial" w:cs="Arial"/>
                          <w:b/>
                          <w:color w:val="006600"/>
                          <w:sz w:val="24"/>
                        </w:rPr>
                      </w:pPr>
                      <w:r w:rsidRPr="00655421">
                        <w:rPr>
                          <w:rFonts w:ascii="Arial" w:hAnsi="Arial" w:cs="Arial"/>
                          <w:b/>
                          <w:color w:val="006600"/>
                          <w:sz w:val="24"/>
                        </w:rPr>
                        <w:t>Špičková kvalita HiPP</w:t>
                      </w:r>
                    </w:p>
                    <w:p w14:paraId="12FF1793" w14:textId="77777777" w:rsidR="00BB7086" w:rsidRPr="00655421" w:rsidRDefault="00BB7086" w:rsidP="00BB708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6600"/>
                        </w:rPr>
                      </w:pPr>
                      <w:r w:rsidRPr="00655421">
                        <w:rPr>
                          <w:rFonts w:ascii="Arial" w:hAnsi="Arial" w:cs="Arial"/>
                          <w:color w:val="006600"/>
                        </w:rPr>
                        <w:t>Při výběru surovin dodržujeme přísná legislativní nařízení pro kojeneckou výživu. Přísné kontroly kvality - od prvních surovin až po konečný výrobek - zaručují nejvyšší bezpečnost pro Vás a Vaše dítě.</w:t>
                      </w:r>
                    </w:p>
                    <w:p w14:paraId="74578CBC" w14:textId="345275C8" w:rsidR="001864D7" w:rsidRPr="00655421" w:rsidRDefault="001864D7" w:rsidP="00AF60E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color w:val="00660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6051B">
        <w:rPr>
          <w:rFonts w:ascii="Arial" w:eastAsia="Times New Roman" w:hAnsi="Arial" w:cs="Arial"/>
          <w:b/>
        </w:rPr>
        <w:t xml:space="preserve">HiPP HA 1 </w:t>
      </w:r>
      <w:r w:rsidR="009836A2" w:rsidRPr="009836A2">
        <w:rPr>
          <w:rFonts w:ascii="Arial" w:eastAsia="Times New Roman" w:hAnsi="Arial" w:cs="Arial"/>
          <w:b/>
        </w:rPr>
        <w:t>Combiotik</w:t>
      </w:r>
      <w:r w:rsidR="009836A2" w:rsidRPr="009836A2">
        <w:rPr>
          <w:rFonts w:ascii="Arial" w:eastAsia="Times New Roman" w:hAnsi="Arial" w:cs="Arial"/>
          <w:b/>
          <w:vertAlign w:val="superscript"/>
        </w:rPr>
        <w:t>®</w:t>
      </w:r>
      <w:r w:rsidR="009836A2">
        <w:rPr>
          <w:rFonts w:ascii="Arial" w:eastAsia="Times New Roman" w:hAnsi="Arial" w:cs="Arial"/>
          <w:b/>
        </w:rPr>
        <w:t xml:space="preserve"> </w:t>
      </w:r>
      <w:r w:rsidR="00E6051B">
        <w:rPr>
          <w:rFonts w:ascii="Arial" w:eastAsia="Times New Roman" w:hAnsi="Arial" w:cs="Arial"/>
          <w:b/>
        </w:rPr>
        <w:t>je l</w:t>
      </w:r>
      <w:r w:rsidR="00DA5962" w:rsidRPr="00AF12D4">
        <w:rPr>
          <w:rFonts w:ascii="Arial" w:eastAsia="Times New Roman" w:hAnsi="Arial" w:cs="Arial"/>
          <w:b/>
        </w:rPr>
        <w:t>ehce stravitelný a dobře zasytí</w:t>
      </w:r>
      <w:r w:rsidR="00DA5962" w:rsidRPr="00AF12D4">
        <w:rPr>
          <w:rFonts w:ascii="Arial" w:eastAsia="Times New Roman" w:hAnsi="Arial" w:cs="Arial"/>
        </w:rPr>
        <w:t xml:space="preserve"> (obsahuje lehce stravitelný škrob)</w:t>
      </w:r>
    </w:p>
    <w:p w14:paraId="3503224F" w14:textId="5494C78B" w:rsidR="000E60F3" w:rsidRPr="00B3079C" w:rsidRDefault="000E60F3" w:rsidP="00B3079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6600"/>
          <w:lang w:eastAsia="cs-CZ"/>
        </w:rPr>
      </w:pPr>
    </w:p>
    <w:p w14:paraId="6AAAECDF" w14:textId="1856373D" w:rsidR="00432907" w:rsidRDefault="008B1600" w:rsidP="008B1600">
      <w:pPr>
        <w:pStyle w:val="Odstavecseseznamem"/>
        <w:autoSpaceDE w:val="0"/>
        <w:autoSpaceDN w:val="0"/>
        <w:adjustRightInd w:val="0"/>
        <w:spacing w:after="0" w:line="240" w:lineRule="auto"/>
        <w:ind w:left="0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Použití:</w:t>
      </w:r>
    </w:p>
    <w:p w14:paraId="7DA90D98" w14:textId="4A8F7523" w:rsidR="00E009CD" w:rsidRPr="00863340" w:rsidRDefault="00E009CD" w:rsidP="00E009CD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O</w:t>
      </w:r>
      <w:r w:rsidRPr="00863340">
        <w:rPr>
          <w:rFonts w:ascii="Arial" w:hAnsi="Arial" w:cs="Arial"/>
          <w:bCs/>
          <w:color w:val="000000" w:themeColor="text1"/>
        </w:rPr>
        <w:t>d narození jako výlučná výživa nebo příkrm k mateřskému mléku</w:t>
      </w:r>
      <w:r w:rsidR="00E6051B">
        <w:rPr>
          <w:rFonts w:ascii="Arial" w:hAnsi="Arial" w:cs="Arial"/>
          <w:bCs/>
          <w:color w:val="000000" w:themeColor="text1"/>
        </w:rPr>
        <w:t>, nemohou-li být kojenci kojeni</w:t>
      </w:r>
    </w:p>
    <w:p w14:paraId="597B8CC8" w14:textId="77777777" w:rsidR="00E009CD" w:rsidRPr="00863340" w:rsidRDefault="00E009CD" w:rsidP="00E009CD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V</w:t>
      </w:r>
      <w:r w:rsidRPr="00863340">
        <w:rPr>
          <w:rFonts w:ascii="Arial" w:hAnsi="Arial" w:cs="Arial"/>
          <w:bCs/>
          <w:color w:val="000000" w:themeColor="text1"/>
        </w:rPr>
        <w:t xml:space="preserve"> návaznosti na jakoukoliv </w:t>
      </w:r>
      <w:proofErr w:type="spellStart"/>
      <w:r w:rsidRPr="00863340">
        <w:rPr>
          <w:rFonts w:ascii="Arial" w:hAnsi="Arial" w:cs="Arial"/>
          <w:bCs/>
          <w:color w:val="000000" w:themeColor="text1"/>
        </w:rPr>
        <w:t>hypoalergenní</w:t>
      </w:r>
      <w:proofErr w:type="spellEnd"/>
      <w:r w:rsidRPr="00863340">
        <w:rPr>
          <w:rFonts w:ascii="Arial" w:hAnsi="Arial" w:cs="Arial"/>
          <w:bCs/>
          <w:color w:val="000000" w:themeColor="text1"/>
        </w:rPr>
        <w:t xml:space="preserve"> počáteční kojeneckou výživu</w:t>
      </w:r>
    </w:p>
    <w:p w14:paraId="73D4CB91" w14:textId="3F761BE8" w:rsidR="00E009CD" w:rsidRDefault="00E009CD" w:rsidP="00E009CD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P</w:t>
      </w:r>
      <w:r w:rsidRPr="00863340">
        <w:rPr>
          <w:rFonts w:ascii="Arial" w:hAnsi="Arial" w:cs="Arial"/>
          <w:bCs/>
          <w:color w:val="000000" w:themeColor="text1"/>
        </w:rPr>
        <w:t>odávejte podle potřeby stejně jako mateřské mléko – tak často,</w:t>
      </w:r>
      <w:r>
        <w:rPr>
          <w:rFonts w:ascii="Arial" w:hAnsi="Arial" w:cs="Arial"/>
          <w:bCs/>
          <w:color w:val="000000" w:themeColor="text1"/>
        </w:rPr>
        <w:t xml:space="preserve"> jak bude Vaše dítě požadovat</w:t>
      </w:r>
    </w:p>
    <w:p w14:paraId="3E91E272" w14:textId="35A1C546" w:rsidR="00E009CD" w:rsidRPr="00E009CD" w:rsidRDefault="00E009CD" w:rsidP="00E009CD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Cs/>
          <w:color w:val="000000" w:themeColor="text1"/>
        </w:rPr>
      </w:pPr>
      <w:r w:rsidRPr="00863340">
        <w:rPr>
          <w:rFonts w:ascii="Arial" w:hAnsi="Arial" w:cs="Arial"/>
          <w:bCs/>
          <w:color w:val="000000" w:themeColor="text1"/>
        </w:rPr>
        <w:lastRenderedPageBreak/>
        <w:t>Při přechodu na HiPP HA1 Combiotik</w:t>
      </w:r>
      <w:r w:rsidRPr="00863340">
        <w:rPr>
          <w:rFonts w:ascii="Arial" w:hAnsi="Arial" w:cs="Arial"/>
          <w:bCs/>
          <w:color w:val="000000" w:themeColor="text1"/>
          <w:vertAlign w:val="superscript"/>
        </w:rPr>
        <w:t>®</w:t>
      </w:r>
      <w:r w:rsidRPr="00863340">
        <w:rPr>
          <w:rFonts w:ascii="Arial" w:hAnsi="Arial" w:cs="Arial"/>
          <w:bCs/>
          <w:color w:val="000000" w:themeColor="text1"/>
        </w:rPr>
        <w:t xml:space="preserve"> se může změnit konzistence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863340">
        <w:rPr>
          <w:rFonts w:ascii="Arial" w:hAnsi="Arial" w:cs="Arial"/>
          <w:bCs/>
          <w:color w:val="000000" w:themeColor="text1"/>
        </w:rPr>
        <w:t>stolice díky vláknině GOS (</w:t>
      </w:r>
      <w:proofErr w:type="spellStart"/>
      <w:r w:rsidRPr="00863340">
        <w:rPr>
          <w:rFonts w:ascii="Arial" w:hAnsi="Arial" w:cs="Arial"/>
          <w:bCs/>
          <w:color w:val="000000" w:themeColor="text1"/>
        </w:rPr>
        <w:t>galaktooligosachararidy</w:t>
      </w:r>
      <w:proofErr w:type="spellEnd"/>
      <w:r w:rsidRPr="00863340">
        <w:rPr>
          <w:rFonts w:ascii="Arial" w:hAnsi="Arial" w:cs="Arial"/>
          <w:bCs/>
          <w:color w:val="000000" w:themeColor="text1"/>
        </w:rPr>
        <w:t>) – stolice může být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Pr="00863340">
        <w:rPr>
          <w:rFonts w:ascii="Arial" w:hAnsi="Arial" w:cs="Arial"/>
          <w:bCs/>
          <w:color w:val="000000" w:themeColor="text1"/>
        </w:rPr>
        <w:t>měkčí podobně jako u</w:t>
      </w:r>
      <w:r>
        <w:rPr>
          <w:rFonts w:ascii="Arial" w:hAnsi="Arial" w:cs="Arial"/>
          <w:bCs/>
          <w:color w:val="000000" w:themeColor="text1"/>
        </w:rPr>
        <w:t> kojených dětí</w:t>
      </w:r>
    </w:p>
    <w:p w14:paraId="711C9184" w14:textId="70075C94" w:rsidR="00E009CD" w:rsidRDefault="00E009CD" w:rsidP="008B1600">
      <w:pPr>
        <w:pStyle w:val="Odstavecseseznamem"/>
        <w:autoSpaceDE w:val="0"/>
        <w:autoSpaceDN w:val="0"/>
        <w:adjustRightInd w:val="0"/>
        <w:spacing w:after="0" w:line="240" w:lineRule="auto"/>
        <w:ind w:left="0"/>
        <w:rPr>
          <w:rFonts w:ascii="Arial" w:eastAsia="Times New Roman" w:hAnsi="Arial" w:cs="Arial"/>
          <w:b/>
          <w:lang w:eastAsia="cs-CZ"/>
        </w:rPr>
      </w:pPr>
    </w:p>
    <w:p w14:paraId="65777BB2" w14:textId="77777777" w:rsidR="00E009CD" w:rsidRPr="00DC00D7" w:rsidRDefault="00E009CD" w:rsidP="008B1600">
      <w:pPr>
        <w:pStyle w:val="Odstavecseseznamem"/>
        <w:autoSpaceDE w:val="0"/>
        <w:autoSpaceDN w:val="0"/>
        <w:adjustRightInd w:val="0"/>
        <w:spacing w:after="0" w:line="240" w:lineRule="auto"/>
        <w:ind w:left="0"/>
        <w:rPr>
          <w:rFonts w:ascii="Arial" w:eastAsia="Times New Roman" w:hAnsi="Arial" w:cs="Arial"/>
          <w:b/>
          <w:lang w:eastAsia="cs-CZ"/>
        </w:rPr>
      </w:pPr>
    </w:p>
    <w:p w14:paraId="21BC4EC2" w14:textId="3BAE3C27" w:rsidR="00752294" w:rsidRPr="00DC00D7" w:rsidRDefault="00432907" w:rsidP="0057471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ronosPro-Regular" w:hAnsi="Arial" w:cs="Arial"/>
          <w:lang w:eastAsia="cs-CZ"/>
        </w:rPr>
      </w:pPr>
      <w:r w:rsidRPr="00DC00D7">
        <w:rPr>
          <w:rFonts w:ascii="Arial" w:eastAsia="Times New Roman" w:hAnsi="Arial" w:cs="Arial"/>
          <w:b/>
          <w:lang w:eastAsia="cs-CZ"/>
        </w:rPr>
        <w:t xml:space="preserve">Složení: </w:t>
      </w:r>
      <w:r w:rsidR="003E5037" w:rsidRPr="00DC00D7">
        <w:rPr>
          <w:rFonts w:ascii="Arial" w:eastAsia="Times New Roman" w:hAnsi="Arial" w:cs="Arial"/>
          <w:b/>
          <w:lang w:eastAsia="cs-CZ"/>
        </w:rPr>
        <w:br/>
      </w:r>
      <w:r w:rsidR="00752294" w:rsidRPr="00DC00D7">
        <w:rPr>
          <w:rFonts w:ascii="Arial" w:eastAsia="CronosPro-Regular" w:hAnsi="Arial" w:cs="Arial"/>
          <w:lang w:eastAsia="cs-CZ"/>
        </w:rPr>
        <w:t>LAKTÓZA (z MLÉKA), rostlinné oleje (palmový*, řepkový, slunečnicový), hydrolyzovaná bílkovina MLÉČN</w:t>
      </w:r>
      <w:r w:rsidR="0057471C" w:rsidRPr="00DC00D7">
        <w:rPr>
          <w:rFonts w:ascii="Arial" w:eastAsia="CronosPro-Regular" w:hAnsi="Arial" w:cs="Arial"/>
          <w:lang w:eastAsia="cs-CZ"/>
        </w:rPr>
        <w:t>É</w:t>
      </w:r>
      <w:r w:rsidR="00752294" w:rsidRPr="00DC00D7">
        <w:rPr>
          <w:rFonts w:ascii="Arial" w:eastAsia="CronosPro-Regular" w:hAnsi="Arial" w:cs="Arial"/>
          <w:lang w:eastAsia="cs-CZ"/>
        </w:rPr>
        <w:t xml:space="preserve"> SYROVÁTKY, škrob, galaktooligosacharidy z LAKTÓZY (z MLÉKA), vápenaté soli kyseliny </w:t>
      </w:r>
      <w:proofErr w:type="spellStart"/>
      <w:r w:rsidR="00752294" w:rsidRPr="00DC00D7">
        <w:rPr>
          <w:rFonts w:ascii="Arial" w:eastAsia="CronosPro-Regular" w:hAnsi="Arial" w:cs="Arial"/>
          <w:lang w:eastAsia="cs-CZ"/>
        </w:rPr>
        <w:t>orthofosforečné</w:t>
      </w:r>
      <w:proofErr w:type="spellEnd"/>
      <w:r w:rsidR="00752294" w:rsidRPr="00DC00D7">
        <w:rPr>
          <w:rFonts w:ascii="Arial" w:eastAsia="CronosPro-Regular" w:hAnsi="Arial" w:cs="Arial"/>
          <w:lang w:eastAsia="cs-CZ"/>
        </w:rPr>
        <w:t xml:space="preserve">, chlorid draselný, emulgátor – estery mono a </w:t>
      </w:r>
      <w:proofErr w:type="spellStart"/>
      <w:r w:rsidR="00752294" w:rsidRPr="00DC00D7">
        <w:rPr>
          <w:rFonts w:ascii="Arial" w:eastAsia="CronosPro-Regular" w:hAnsi="Arial" w:cs="Arial"/>
          <w:lang w:eastAsia="cs-CZ"/>
        </w:rPr>
        <w:t>diglyceridů</w:t>
      </w:r>
      <w:proofErr w:type="spellEnd"/>
      <w:r w:rsidR="00752294" w:rsidRPr="00DC00D7">
        <w:rPr>
          <w:rFonts w:ascii="Arial" w:eastAsia="CronosPro-Regular" w:hAnsi="Arial" w:cs="Arial"/>
          <w:lang w:eastAsia="cs-CZ"/>
        </w:rPr>
        <w:t xml:space="preserve"> mastných kyselin s kyselin</w:t>
      </w:r>
      <w:r w:rsidR="0057471C" w:rsidRPr="00DC00D7">
        <w:rPr>
          <w:rFonts w:ascii="Arial" w:eastAsia="CronosPro-Regular" w:hAnsi="Arial" w:cs="Arial"/>
          <w:lang w:eastAsia="cs-CZ"/>
        </w:rPr>
        <w:t>ou citró</w:t>
      </w:r>
      <w:r w:rsidR="00752294" w:rsidRPr="00DC00D7">
        <w:rPr>
          <w:rFonts w:ascii="Arial" w:eastAsia="CronosPro-Regular" w:hAnsi="Arial" w:cs="Arial"/>
          <w:lang w:eastAsia="cs-CZ"/>
        </w:rPr>
        <w:t>novou, hydroxid draselný, RYBÍ OLEJ</w:t>
      </w:r>
      <w:r w:rsidR="00752294" w:rsidRPr="00DC00D7">
        <w:rPr>
          <w:rFonts w:ascii="Arial" w:eastAsia="CronosPro-Regular" w:hAnsi="Arial" w:cs="Arial"/>
          <w:vertAlign w:val="superscript"/>
          <w:lang w:eastAsia="cs-CZ"/>
        </w:rPr>
        <w:t>1</w:t>
      </w:r>
      <w:r w:rsidR="00752294" w:rsidRPr="00DC00D7">
        <w:rPr>
          <w:rFonts w:ascii="Arial" w:eastAsia="CronosPro-Regular" w:hAnsi="Arial" w:cs="Arial"/>
          <w:lang w:eastAsia="cs-CZ"/>
        </w:rPr>
        <w:t>, hydroxid sodný, L-tyrosin, L-fenylalanin, M. alpina olej</w:t>
      </w:r>
      <w:r w:rsidR="00752294" w:rsidRPr="00DC00D7">
        <w:rPr>
          <w:rFonts w:ascii="Arial" w:eastAsia="CronosPro-Regular" w:hAnsi="Arial" w:cs="Arial"/>
          <w:vertAlign w:val="superscript"/>
          <w:lang w:eastAsia="cs-CZ"/>
        </w:rPr>
        <w:t>1</w:t>
      </w:r>
      <w:r w:rsidR="00752294" w:rsidRPr="00DC00D7">
        <w:rPr>
          <w:rFonts w:ascii="Arial" w:eastAsia="CronosPro-Regular" w:hAnsi="Arial" w:cs="Arial"/>
          <w:lang w:eastAsia="cs-CZ"/>
        </w:rPr>
        <w:t>, uhličitan hořečnatý, choli</w:t>
      </w:r>
      <w:r w:rsidR="0057471C" w:rsidRPr="00DC00D7">
        <w:rPr>
          <w:rFonts w:ascii="Arial" w:eastAsia="CronosPro-Regular" w:hAnsi="Arial" w:cs="Arial"/>
          <w:lang w:eastAsia="cs-CZ"/>
        </w:rPr>
        <w:t>n, L-tryptofan, L-</w:t>
      </w:r>
      <w:proofErr w:type="spellStart"/>
      <w:r w:rsidR="0057471C" w:rsidRPr="00DC00D7">
        <w:rPr>
          <w:rFonts w:ascii="Arial" w:eastAsia="CronosPro-Regular" w:hAnsi="Arial" w:cs="Arial"/>
          <w:lang w:eastAsia="cs-CZ"/>
        </w:rPr>
        <w:t>askorbá</w:t>
      </w:r>
      <w:r w:rsidR="00752294" w:rsidRPr="00DC00D7">
        <w:rPr>
          <w:rFonts w:ascii="Arial" w:eastAsia="CronosPro-Regular" w:hAnsi="Arial" w:cs="Arial"/>
          <w:lang w:eastAsia="cs-CZ"/>
        </w:rPr>
        <w:t>t</w:t>
      </w:r>
      <w:proofErr w:type="spellEnd"/>
      <w:r w:rsidR="00752294" w:rsidRPr="00DC00D7">
        <w:rPr>
          <w:rFonts w:ascii="Arial" w:eastAsia="CronosPro-Regular" w:hAnsi="Arial" w:cs="Arial"/>
          <w:lang w:eastAsia="cs-CZ"/>
        </w:rPr>
        <w:t xml:space="preserve"> sodný</w:t>
      </w:r>
      <w:r w:rsidR="0057471C" w:rsidRPr="00DC00D7">
        <w:rPr>
          <w:rFonts w:ascii="Arial" w:eastAsia="CronosPro-Regular" w:hAnsi="Arial" w:cs="Arial"/>
          <w:lang w:eastAsia="cs-CZ"/>
        </w:rPr>
        <w:t xml:space="preserve"> + L-askorbyl-6-palmitát (vitamí</w:t>
      </w:r>
      <w:r w:rsidR="00752294" w:rsidRPr="00DC00D7">
        <w:rPr>
          <w:rFonts w:ascii="Arial" w:eastAsia="CronosPro-Regular" w:hAnsi="Arial" w:cs="Arial"/>
          <w:lang w:eastAsia="cs-CZ"/>
        </w:rPr>
        <w:t>n C), inositol, síran železnatý, L-karnitin, síran zinečnatý</w:t>
      </w:r>
      <w:r w:rsidR="0057471C" w:rsidRPr="00DC00D7">
        <w:rPr>
          <w:rFonts w:ascii="Arial" w:eastAsia="CronosPro-Regular" w:hAnsi="Arial" w:cs="Arial"/>
          <w:lang w:eastAsia="cs-CZ"/>
        </w:rPr>
        <w:t>, D-</w:t>
      </w:r>
      <w:proofErr w:type="spellStart"/>
      <w:r w:rsidR="0057471C" w:rsidRPr="00DC00D7">
        <w:rPr>
          <w:rFonts w:ascii="Arial" w:eastAsia="CronosPro-Regular" w:hAnsi="Arial" w:cs="Arial"/>
          <w:lang w:eastAsia="cs-CZ"/>
        </w:rPr>
        <w:t>pantothená</w:t>
      </w:r>
      <w:r w:rsidR="00752294" w:rsidRPr="00DC00D7">
        <w:rPr>
          <w:rFonts w:ascii="Arial" w:eastAsia="CronosPro-Regular" w:hAnsi="Arial" w:cs="Arial"/>
          <w:lang w:eastAsia="cs-CZ"/>
        </w:rPr>
        <w:t>t</w:t>
      </w:r>
      <w:proofErr w:type="spellEnd"/>
      <w:r w:rsidR="0057471C" w:rsidRPr="00DC00D7">
        <w:rPr>
          <w:rFonts w:ascii="Arial" w:eastAsia="CronosPro-Regular" w:hAnsi="Arial" w:cs="Arial"/>
          <w:lang w:eastAsia="cs-CZ"/>
        </w:rPr>
        <w:t xml:space="preserve"> vápenatý, mlé</w:t>
      </w:r>
      <w:r w:rsidR="00752294" w:rsidRPr="00DC00D7">
        <w:rPr>
          <w:rFonts w:ascii="Arial" w:eastAsia="CronosPro-Regular" w:hAnsi="Arial" w:cs="Arial"/>
          <w:lang w:eastAsia="cs-CZ"/>
        </w:rPr>
        <w:t>č</w:t>
      </w:r>
      <w:r w:rsidR="0057471C" w:rsidRPr="00DC00D7">
        <w:rPr>
          <w:rFonts w:ascii="Arial" w:eastAsia="CronosPro-Regular" w:hAnsi="Arial" w:cs="Arial"/>
          <w:lang w:eastAsia="cs-CZ"/>
        </w:rPr>
        <w:t>né</w:t>
      </w:r>
      <w:r w:rsidR="00752294" w:rsidRPr="00DC00D7">
        <w:rPr>
          <w:rFonts w:ascii="Arial" w:eastAsia="CronosPro-Regular" w:hAnsi="Arial" w:cs="Arial"/>
          <w:lang w:eastAsia="cs-CZ"/>
        </w:rPr>
        <w:t xml:space="preserve"> kultury (L. fermentum hereditum</w:t>
      </w:r>
      <w:r w:rsidR="0057471C" w:rsidRPr="00DC00D7">
        <w:rPr>
          <w:rFonts w:ascii="Arial" w:eastAsia="CronosPro-Regular" w:hAnsi="Arial" w:cs="Arial"/>
          <w:lang w:eastAsia="cs-CZ"/>
        </w:rPr>
        <w:t>®</w:t>
      </w:r>
      <w:r w:rsidR="00752294" w:rsidRPr="00DC00D7">
        <w:rPr>
          <w:rFonts w:ascii="Arial" w:eastAsia="CronosPro-Regular" w:hAnsi="Arial" w:cs="Arial"/>
          <w:vertAlign w:val="superscript"/>
          <w:lang w:eastAsia="cs-CZ"/>
        </w:rPr>
        <w:t>2</w:t>
      </w:r>
      <w:r w:rsidR="00752294" w:rsidRPr="00DC00D7">
        <w:rPr>
          <w:rFonts w:ascii="Arial" w:eastAsia="CronosPro-Regular" w:hAnsi="Arial" w:cs="Arial"/>
          <w:lang w:eastAsia="cs-CZ"/>
        </w:rPr>
        <w:t xml:space="preserve">), nikotinamid, uhličitan </w:t>
      </w:r>
      <w:r w:rsidR="0057471C" w:rsidRPr="00DC00D7">
        <w:rPr>
          <w:rFonts w:ascii="Arial" w:eastAsia="CronosPro-Regular" w:hAnsi="Arial" w:cs="Arial"/>
          <w:lang w:eastAsia="cs-CZ"/>
        </w:rPr>
        <w:t>vápenatý</w:t>
      </w:r>
      <w:r w:rsidR="00752294" w:rsidRPr="00DC00D7">
        <w:rPr>
          <w:rFonts w:ascii="Arial" w:eastAsia="CronosPro-Regular" w:hAnsi="Arial" w:cs="Arial"/>
          <w:lang w:eastAsia="cs-CZ"/>
        </w:rPr>
        <w:t>, DL-α</w:t>
      </w:r>
      <w:r w:rsidR="0057471C" w:rsidRPr="00DC00D7">
        <w:rPr>
          <w:rFonts w:ascii="Arial" w:eastAsia="CronosPro-Regular" w:hAnsi="Arial" w:cs="Arial"/>
          <w:lang w:eastAsia="cs-CZ"/>
        </w:rPr>
        <w:t>-</w:t>
      </w:r>
      <w:proofErr w:type="spellStart"/>
      <w:r w:rsidR="0057471C" w:rsidRPr="00DC00D7">
        <w:rPr>
          <w:rFonts w:ascii="Arial" w:eastAsia="CronosPro-Regular" w:hAnsi="Arial" w:cs="Arial"/>
          <w:lang w:eastAsia="cs-CZ"/>
        </w:rPr>
        <w:t>tokoferyl</w:t>
      </w:r>
      <w:proofErr w:type="spellEnd"/>
      <w:r w:rsidR="0057471C" w:rsidRPr="00DC00D7">
        <w:rPr>
          <w:rFonts w:ascii="Arial" w:eastAsia="CronosPro-Regular" w:hAnsi="Arial" w:cs="Arial"/>
          <w:lang w:eastAsia="cs-CZ"/>
        </w:rPr>
        <w:t>-acetát (vitamín E), sí</w:t>
      </w:r>
      <w:r w:rsidR="00752294" w:rsidRPr="00DC00D7">
        <w:rPr>
          <w:rFonts w:ascii="Arial" w:eastAsia="CronosPro-Regular" w:hAnsi="Arial" w:cs="Arial"/>
          <w:lang w:eastAsia="cs-CZ"/>
        </w:rPr>
        <w:t xml:space="preserve">ran </w:t>
      </w:r>
      <w:r w:rsidR="0057471C" w:rsidRPr="00DC00D7">
        <w:rPr>
          <w:rFonts w:ascii="Arial" w:eastAsia="CronosPro-Regular" w:hAnsi="Arial" w:cs="Arial"/>
          <w:lang w:eastAsia="cs-CZ"/>
        </w:rPr>
        <w:t>měďnatý</w:t>
      </w:r>
      <w:r w:rsidR="00752294" w:rsidRPr="00DC00D7">
        <w:rPr>
          <w:rFonts w:ascii="Arial" w:eastAsia="CronosPro-Regular" w:hAnsi="Arial" w:cs="Arial"/>
          <w:lang w:eastAsia="cs-CZ"/>
        </w:rPr>
        <w:t xml:space="preserve">, </w:t>
      </w:r>
      <w:proofErr w:type="spellStart"/>
      <w:r w:rsidR="00752294" w:rsidRPr="00DC00D7">
        <w:rPr>
          <w:rFonts w:ascii="Arial" w:eastAsia="CronosPro-Regular" w:hAnsi="Arial" w:cs="Arial"/>
          <w:lang w:eastAsia="cs-CZ"/>
        </w:rPr>
        <w:t>thiamin</w:t>
      </w:r>
      <w:proofErr w:type="spellEnd"/>
      <w:r w:rsidR="0057471C" w:rsidRPr="00DC00D7">
        <w:rPr>
          <w:rFonts w:ascii="Arial" w:eastAsia="CronosPro-Regular" w:hAnsi="Arial" w:cs="Arial"/>
          <w:lang w:eastAsia="cs-CZ"/>
        </w:rPr>
        <w:t xml:space="preserve"> </w:t>
      </w:r>
      <w:proofErr w:type="spellStart"/>
      <w:r w:rsidR="0057471C" w:rsidRPr="00DC00D7">
        <w:rPr>
          <w:rFonts w:ascii="Arial" w:eastAsia="CronosPro-Regular" w:hAnsi="Arial" w:cs="Arial"/>
          <w:lang w:eastAsia="cs-CZ"/>
        </w:rPr>
        <w:t>hydrochlorid</w:t>
      </w:r>
      <w:proofErr w:type="spellEnd"/>
      <w:r w:rsidR="0057471C" w:rsidRPr="00DC00D7">
        <w:rPr>
          <w:rFonts w:ascii="Arial" w:eastAsia="CronosPro-Regular" w:hAnsi="Arial" w:cs="Arial"/>
          <w:lang w:eastAsia="cs-CZ"/>
        </w:rPr>
        <w:t xml:space="preserve"> (vitamín B1), </w:t>
      </w:r>
      <w:proofErr w:type="spellStart"/>
      <w:r w:rsidR="0057471C" w:rsidRPr="00DC00D7">
        <w:rPr>
          <w:rFonts w:ascii="Arial" w:eastAsia="CronosPro-Regular" w:hAnsi="Arial" w:cs="Arial"/>
          <w:lang w:eastAsia="cs-CZ"/>
        </w:rPr>
        <w:t>retinyl</w:t>
      </w:r>
      <w:proofErr w:type="spellEnd"/>
      <w:r w:rsidR="0057471C" w:rsidRPr="00DC00D7">
        <w:rPr>
          <w:rFonts w:ascii="Arial" w:eastAsia="CronosPro-Regular" w:hAnsi="Arial" w:cs="Arial"/>
          <w:lang w:eastAsia="cs-CZ"/>
        </w:rPr>
        <w:t>-acetát (vitamín A), ribofl</w:t>
      </w:r>
      <w:r w:rsidR="00752294" w:rsidRPr="00DC00D7">
        <w:rPr>
          <w:rFonts w:ascii="Arial" w:eastAsia="CronosPro-Regular" w:hAnsi="Arial" w:cs="Arial"/>
          <w:lang w:eastAsia="cs-CZ"/>
        </w:rPr>
        <w:t>avin (vitam</w:t>
      </w:r>
      <w:r w:rsidR="0057471C" w:rsidRPr="00DC00D7">
        <w:rPr>
          <w:rFonts w:ascii="Arial" w:eastAsia="CronosPro-Regular" w:hAnsi="Arial" w:cs="Arial"/>
          <w:lang w:eastAsia="cs-CZ"/>
        </w:rPr>
        <w:t>í</w:t>
      </w:r>
      <w:r w:rsidR="00752294" w:rsidRPr="00DC00D7">
        <w:rPr>
          <w:rFonts w:ascii="Arial" w:eastAsia="CronosPro-Regular" w:hAnsi="Arial" w:cs="Arial"/>
          <w:lang w:eastAsia="cs-CZ"/>
        </w:rPr>
        <w:t>n B2)</w:t>
      </w:r>
      <w:r w:rsidR="0057471C" w:rsidRPr="00DC00D7">
        <w:rPr>
          <w:rFonts w:ascii="Arial" w:eastAsia="CronosPro-Regular" w:hAnsi="Arial" w:cs="Arial"/>
          <w:lang w:eastAsia="cs-CZ"/>
        </w:rPr>
        <w:t xml:space="preserve">, pyridoxin </w:t>
      </w:r>
      <w:proofErr w:type="spellStart"/>
      <w:r w:rsidR="0057471C" w:rsidRPr="00DC00D7">
        <w:rPr>
          <w:rFonts w:ascii="Arial" w:eastAsia="CronosPro-Regular" w:hAnsi="Arial" w:cs="Arial"/>
          <w:lang w:eastAsia="cs-CZ"/>
        </w:rPr>
        <w:t>hydrochlorid</w:t>
      </w:r>
      <w:proofErr w:type="spellEnd"/>
      <w:r w:rsidR="0057471C" w:rsidRPr="00DC00D7">
        <w:rPr>
          <w:rFonts w:ascii="Arial" w:eastAsia="CronosPro-Regular" w:hAnsi="Arial" w:cs="Arial"/>
          <w:lang w:eastAsia="cs-CZ"/>
        </w:rPr>
        <w:t xml:space="preserve"> (vitamín B6), sí</w:t>
      </w:r>
      <w:r w:rsidR="00752294" w:rsidRPr="00DC00D7">
        <w:rPr>
          <w:rFonts w:ascii="Arial" w:eastAsia="CronosPro-Regular" w:hAnsi="Arial" w:cs="Arial"/>
          <w:lang w:eastAsia="cs-CZ"/>
        </w:rPr>
        <w:t xml:space="preserve">ran </w:t>
      </w:r>
      <w:r w:rsidR="0057471C" w:rsidRPr="00DC00D7">
        <w:rPr>
          <w:rFonts w:ascii="Arial" w:eastAsia="CronosPro-Regular" w:hAnsi="Arial" w:cs="Arial"/>
          <w:lang w:eastAsia="cs-CZ"/>
        </w:rPr>
        <w:t>manganatý</w:t>
      </w:r>
      <w:r w:rsidR="00752294" w:rsidRPr="00DC00D7">
        <w:rPr>
          <w:rFonts w:ascii="Arial" w:eastAsia="CronosPro-Regular" w:hAnsi="Arial" w:cs="Arial"/>
          <w:lang w:eastAsia="cs-CZ"/>
        </w:rPr>
        <w:t>, jodičnan</w:t>
      </w:r>
      <w:r w:rsidR="0057471C" w:rsidRPr="00DC00D7">
        <w:rPr>
          <w:rFonts w:ascii="Arial" w:eastAsia="CronosPro-Regular" w:hAnsi="Arial" w:cs="Arial"/>
          <w:lang w:eastAsia="cs-CZ"/>
        </w:rPr>
        <w:t xml:space="preserve"> draselný, L-</w:t>
      </w:r>
      <w:proofErr w:type="spellStart"/>
      <w:r w:rsidR="0057471C" w:rsidRPr="00DC00D7">
        <w:rPr>
          <w:rFonts w:ascii="Arial" w:eastAsia="CronosPro-Regular" w:hAnsi="Arial" w:cs="Arial"/>
          <w:lang w:eastAsia="cs-CZ"/>
        </w:rPr>
        <w:t>methylfolá</w:t>
      </w:r>
      <w:r w:rsidR="00752294" w:rsidRPr="00DC00D7">
        <w:rPr>
          <w:rFonts w:ascii="Arial" w:eastAsia="CronosPro-Regular" w:hAnsi="Arial" w:cs="Arial"/>
          <w:lang w:eastAsia="cs-CZ"/>
        </w:rPr>
        <w:t>t</w:t>
      </w:r>
      <w:proofErr w:type="spellEnd"/>
      <w:r w:rsidR="00752294" w:rsidRPr="00DC00D7">
        <w:rPr>
          <w:rFonts w:ascii="Arial" w:eastAsia="CronosPro-Regular" w:hAnsi="Arial" w:cs="Arial"/>
          <w:lang w:eastAsia="cs-CZ"/>
        </w:rPr>
        <w:t xml:space="preserve"> </w:t>
      </w:r>
      <w:r w:rsidR="0057471C" w:rsidRPr="00DC00D7">
        <w:rPr>
          <w:rFonts w:ascii="Arial" w:eastAsia="CronosPro-Regular" w:hAnsi="Arial" w:cs="Arial"/>
          <w:lang w:eastAsia="cs-CZ"/>
        </w:rPr>
        <w:t>vápenatý</w:t>
      </w:r>
      <w:r w:rsidR="00752294" w:rsidRPr="00DC00D7">
        <w:rPr>
          <w:rFonts w:ascii="Arial" w:eastAsia="CronosPro-Regular" w:hAnsi="Arial" w:cs="Arial"/>
          <w:lang w:eastAsia="cs-CZ"/>
        </w:rPr>
        <w:t xml:space="preserve"> (Metafolin</w:t>
      </w:r>
      <w:r w:rsidR="0057471C" w:rsidRPr="00655421">
        <w:rPr>
          <w:rFonts w:ascii="Arial" w:eastAsia="CronosPro-Regular" w:hAnsi="Arial" w:cs="Arial"/>
          <w:vertAlign w:val="superscript"/>
          <w:lang w:eastAsia="cs-CZ"/>
        </w:rPr>
        <w:t>®</w:t>
      </w:r>
      <w:r w:rsidR="00752294" w:rsidRPr="00DC00D7">
        <w:rPr>
          <w:rFonts w:ascii="Arial" w:eastAsia="CronosPro-Regular" w:hAnsi="Arial" w:cs="Arial"/>
          <w:vertAlign w:val="superscript"/>
          <w:lang w:eastAsia="cs-CZ"/>
        </w:rPr>
        <w:t>3</w:t>
      </w:r>
      <w:r w:rsidR="0057471C" w:rsidRPr="00DC00D7">
        <w:rPr>
          <w:rFonts w:ascii="Arial" w:eastAsia="CronosPro-Regular" w:hAnsi="Arial" w:cs="Arial"/>
          <w:lang w:eastAsia="cs-CZ"/>
        </w:rPr>
        <w:t xml:space="preserve">), </w:t>
      </w:r>
      <w:proofErr w:type="spellStart"/>
      <w:r w:rsidR="0057471C" w:rsidRPr="00DC00D7">
        <w:rPr>
          <w:rFonts w:ascii="Arial" w:eastAsia="CronosPro-Regular" w:hAnsi="Arial" w:cs="Arial"/>
          <w:lang w:eastAsia="cs-CZ"/>
        </w:rPr>
        <w:t>fytomenadion</w:t>
      </w:r>
      <w:proofErr w:type="spellEnd"/>
      <w:r w:rsidR="0057471C" w:rsidRPr="00DC00D7">
        <w:rPr>
          <w:rFonts w:ascii="Arial" w:eastAsia="CronosPro-Regular" w:hAnsi="Arial" w:cs="Arial"/>
          <w:lang w:eastAsia="cs-CZ"/>
        </w:rPr>
        <w:t xml:space="preserve"> (vitamín K), </w:t>
      </w:r>
      <w:proofErr w:type="spellStart"/>
      <w:r w:rsidR="0057471C" w:rsidRPr="00DC00D7">
        <w:rPr>
          <w:rFonts w:ascii="Arial" w:eastAsia="CronosPro-Regular" w:hAnsi="Arial" w:cs="Arial"/>
          <w:lang w:eastAsia="cs-CZ"/>
        </w:rPr>
        <w:t>selenan</w:t>
      </w:r>
      <w:proofErr w:type="spellEnd"/>
      <w:r w:rsidR="0057471C" w:rsidRPr="00DC00D7">
        <w:rPr>
          <w:rFonts w:ascii="Arial" w:eastAsia="CronosPro-Regular" w:hAnsi="Arial" w:cs="Arial"/>
          <w:lang w:eastAsia="cs-CZ"/>
        </w:rPr>
        <w:t xml:space="preserve"> sodný</w:t>
      </w:r>
      <w:r w:rsidR="00752294" w:rsidRPr="00DC00D7">
        <w:rPr>
          <w:rFonts w:ascii="Arial" w:eastAsia="CronosPro-Regular" w:hAnsi="Arial" w:cs="Arial"/>
          <w:lang w:eastAsia="cs-CZ"/>
        </w:rPr>
        <w:t>, D</w:t>
      </w:r>
      <w:r w:rsidR="0057471C" w:rsidRPr="00DC00D7">
        <w:rPr>
          <w:rFonts w:ascii="Arial" w:eastAsia="CronosPro-Regular" w:hAnsi="Arial" w:cs="Arial"/>
          <w:lang w:eastAsia="cs-CZ"/>
        </w:rPr>
        <w:t>-biotin, cholekalciferol (vitamí</w:t>
      </w:r>
      <w:r w:rsidR="00752294" w:rsidRPr="00DC00D7">
        <w:rPr>
          <w:rFonts w:ascii="Arial" w:eastAsia="CronosPro-Regular" w:hAnsi="Arial" w:cs="Arial"/>
          <w:lang w:eastAsia="cs-CZ"/>
        </w:rPr>
        <w:t>n D), kyanokobalamin</w:t>
      </w:r>
      <w:r w:rsidR="0057471C" w:rsidRPr="00DC00D7">
        <w:rPr>
          <w:rFonts w:ascii="Arial" w:eastAsia="CronosPro-Regular" w:hAnsi="Arial" w:cs="Arial"/>
          <w:lang w:eastAsia="cs-CZ"/>
        </w:rPr>
        <w:t xml:space="preserve"> (vitamí</w:t>
      </w:r>
      <w:r w:rsidR="00752294" w:rsidRPr="00DC00D7">
        <w:rPr>
          <w:rFonts w:ascii="Arial" w:eastAsia="CronosPro-Regular" w:hAnsi="Arial" w:cs="Arial"/>
          <w:lang w:eastAsia="cs-CZ"/>
        </w:rPr>
        <w:t>n B12). Vztahuje se k sušenému stavu.</w:t>
      </w:r>
      <w:bookmarkStart w:id="0" w:name="_GoBack"/>
      <w:bookmarkEnd w:id="0"/>
    </w:p>
    <w:p w14:paraId="50262851" w14:textId="5A4F3B98" w:rsidR="00752294" w:rsidRPr="00DC00D7" w:rsidRDefault="0057471C" w:rsidP="00752294">
      <w:pPr>
        <w:autoSpaceDE w:val="0"/>
        <w:autoSpaceDN w:val="0"/>
        <w:adjustRightInd w:val="0"/>
        <w:spacing w:after="0" w:line="240" w:lineRule="auto"/>
        <w:rPr>
          <w:rFonts w:ascii="Arial" w:eastAsia="CronosPro-Regular" w:hAnsi="Arial" w:cs="Arial"/>
          <w:i/>
          <w:sz w:val="18"/>
          <w:lang w:eastAsia="cs-CZ"/>
        </w:rPr>
      </w:pPr>
      <w:r w:rsidRPr="00DC00D7">
        <w:rPr>
          <w:rFonts w:ascii="Arial" w:eastAsia="CronosPro-Regular" w:hAnsi="Arial" w:cs="Arial"/>
          <w:i/>
          <w:sz w:val="18"/>
          <w:lang w:eastAsia="cs-CZ"/>
        </w:rPr>
        <w:br/>
      </w:r>
      <w:r w:rsidR="00752294" w:rsidRPr="00DC00D7">
        <w:rPr>
          <w:rFonts w:ascii="Arial" w:eastAsia="CronosPro-Regular" w:hAnsi="Arial" w:cs="Arial"/>
          <w:i/>
          <w:sz w:val="18"/>
          <w:lang w:eastAsia="cs-CZ"/>
        </w:rPr>
        <w:t>*z certifikovaného trvale udržitelného hospodářství</w:t>
      </w:r>
    </w:p>
    <w:p w14:paraId="39CC866E" w14:textId="2B870F0A" w:rsidR="0057471C" w:rsidRPr="00DC00D7" w:rsidRDefault="00752294" w:rsidP="00752294">
      <w:pPr>
        <w:autoSpaceDE w:val="0"/>
        <w:autoSpaceDN w:val="0"/>
        <w:adjustRightInd w:val="0"/>
        <w:spacing w:after="0" w:line="240" w:lineRule="auto"/>
        <w:rPr>
          <w:rFonts w:ascii="Arial" w:eastAsia="CronosPro-Regular" w:hAnsi="Arial" w:cs="Arial"/>
          <w:i/>
          <w:sz w:val="18"/>
          <w:lang w:eastAsia="cs-CZ"/>
        </w:rPr>
      </w:pPr>
      <w:r w:rsidRPr="00DC00D7">
        <w:rPr>
          <w:rFonts w:ascii="Arial" w:eastAsia="CronosPro-Regular" w:hAnsi="Arial" w:cs="Arial"/>
          <w:i/>
          <w:sz w:val="18"/>
          <w:vertAlign w:val="superscript"/>
          <w:lang w:eastAsia="cs-CZ"/>
        </w:rPr>
        <w:t>1</w:t>
      </w:r>
      <w:r w:rsidRPr="00DC00D7">
        <w:rPr>
          <w:rFonts w:ascii="Arial" w:eastAsia="CronosPro-Regular" w:hAnsi="Arial" w:cs="Arial"/>
          <w:i/>
          <w:sz w:val="18"/>
          <w:lang w:eastAsia="cs-CZ"/>
        </w:rPr>
        <w:t xml:space="preserve">LCP = polynenasycené mastné kyseliny s dlouhým </w:t>
      </w:r>
      <w:r w:rsidR="0057471C" w:rsidRPr="00DC00D7">
        <w:rPr>
          <w:rFonts w:ascii="Arial" w:eastAsia="CronosPro-Regular" w:hAnsi="Arial" w:cs="Arial"/>
          <w:i/>
          <w:sz w:val="18"/>
          <w:lang w:eastAsia="cs-CZ"/>
        </w:rPr>
        <w:t>řetězcem</w:t>
      </w:r>
    </w:p>
    <w:p w14:paraId="594229EC" w14:textId="66CCF894" w:rsidR="0057471C" w:rsidRPr="00DC00D7" w:rsidRDefault="00752294" w:rsidP="00B3079C">
      <w:pPr>
        <w:autoSpaceDE w:val="0"/>
        <w:autoSpaceDN w:val="0"/>
        <w:adjustRightInd w:val="0"/>
        <w:spacing w:after="0" w:line="240" w:lineRule="auto"/>
        <w:rPr>
          <w:rFonts w:ascii="Arial" w:eastAsia="CronosPro-Regular" w:hAnsi="Arial" w:cs="Arial"/>
          <w:i/>
          <w:sz w:val="18"/>
          <w:lang w:eastAsia="cs-CZ"/>
        </w:rPr>
      </w:pPr>
      <w:r w:rsidRPr="00DC00D7">
        <w:rPr>
          <w:rFonts w:ascii="Arial" w:eastAsia="CronosPro-Regular" w:hAnsi="Arial" w:cs="Arial"/>
          <w:i/>
          <w:sz w:val="18"/>
          <w:vertAlign w:val="superscript"/>
          <w:lang w:eastAsia="cs-CZ"/>
        </w:rPr>
        <w:t>2</w:t>
      </w:r>
      <w:r w:rsidRPr="00DC00D7">
        <w:rPr>
          <w:rFonts w:ascii="Arial" w:eastAsia="CronosPro-Regular" w:hAnsi="Arial" w:cs="Arial"/>
          <w:i/>
          <w:sz w:val="18"/>
          <w:lang w:eastAsia="cs-CZ"/>
        </w:rPr>
        <w:t>Limosil</w:t>
      </w:r>
      <w:r w:rsidR="0057471C" w:rsidRPr="00DC00D7">
        <w:rPr>
          <w:rFonts w:ascii="Arial" w:eastAsia="CronosPro-Regular" w:hAnsi="Arial" w:cs="Arial"/>
          <w:i/>
          <w:sz w:val="18"/>
          <w:lang w:eastAsia="cs-CZ"/>
        </w:rPr>
        <w:t>actobacillus fermentum CECT5716</w:t>
      </w:r>
      <w:r w:rsidR="0057471C" w:rsidRPr="00DC00D7">
        <w:rPr>
          <w:rFonts w:ascii="Arial" w:eastAsia="CronosPro-Regular" w:hAnsi="Arial" w:cs="Arial"/>
          <w:i/>
          <w:sz w:val="18"/>
          <w:lang w:eastAsia="cs-CZ"/>
        </w:rPr>
        <w:br/>
      </w:r>
      <w:r w:rsidR="0057471C" w:rsidRPr="00DC00D7">
        <w:rPr>
          <w:rFonts w:ascii="Arial" w:eastAsia="CronosPro-Regular" w:hAnsi="Arial" w:cs="Arial"/>
          <w:i/>
          <w:sz w:val="18"/>
          <w:vertAlign w:val="superscript"/>
          <w:lang w:eastAsia="cs-CZ"/>
        </w:rPr>
        <w:t>3</w:t>
      </w:r>
      <w:r w:rsidR="0057471C" w:rsidRPr="00DC00D7">
        <w:rPr>
          <w:rFonts w:ascii="Arial" w:eastAsia="CronosPro-Regular" w:hAnsi="Arial" w:cs="Arial"/>
          <w:i/>
          <w:sz w:val="18"/>
          <w:lang w:eastAsia="cs-CZ"/>
        </w:rPr>
        <w:t>Metafolin</w:t>
      </w:r>
      <w:r w:rsidR="00FF2510" w:rsidRPr="008824AA">
        <w:rPr>
          <w:rFonts w:ascii="Arial" w:hAnsi="Arial" w:cs="Arial"/>
          <w:i/>
          <w:sz w:val="18"/>
          <w:vertAlign w:val="superscript"/>
        </w:rPr>
        <w:t>®</w:t>
      </w:r>
      <w:r w:rsidRPr="00DC00D7">
        <w:rPr>
          <w:rFonts w:ascii="Arial" w:eastAsia="CronosPro-Regular" w:hAnsi="Arial" w:cs="Arial"/>
          <w:i/>
          <w:sz w:val="18"/>
          <w:lang w:eastAsia="cs-CZ"/>
        </w:rPr>
        <w:t xml:space="preserve"> </w:t>
      </w:r>
      <w:r w:rsidR="0057471C" w:rsidRPr="00DC00D7">
        <w:rPr>
          <w:rFonts w:ascii="Arial" w:eastAsia="CronosPro-Regular" w:hAnsi="Arial" w:cs="Arial"/>
          <w:i/>
          <w:sz w:val="18"/>
          <w:lang w:eastAsia="cs-CZ"/>
        </w:rPr>
        <w:t>je registrovaná</w:t>
      </w:r>
      <w:r w:rsidRPr="00DC00D7">
        <w:rPr>
          <w:rFonts w:ascii="Arial" w:eastAsia="CronosPro-Regular" w:hAnsi="Arial" w:cs="Arial"/>
          <w:i/>
          <w:sz w:val="18"/>
          <w:lang w:eastAsia="cs-CZ"/>
        </w:rPr>
        <w:t xml:space="preserve"> </w:t>
      </w:r>
      <w:r w:rsidR="0057471C" w:rsidRPr="00DC00D7">
        <w:rPr>
          <w:rFonts w:ascii="Arial" w:eastAsia="CronosPro-Regular" w:hAnsi="Arial" w:cs="Arial"/>
          <w:i/>
          <w:sz w:val="18"/>
          <w:lang w:eastAsia="cs-CZ"/>
        </w:rPr>
        <w:t>ochranná</w:t>
      </w:r>
      <w:r w:rsidRPr="00DC00D7">
        <w:rPr>
          <w:rFonts w:ascii="Arial" w:eastAsia="CronosPro-Regular" w:hAnsi="Arial" w:cs="Arial"/>
          <w:i/>
          <w:sz w:val="18"/>
          <w:lang w:eastAsia="cs-CZ"/>
        </w:rPr>
        <w:t xml:space="preserve"> </w:t>
      </w:r>
      <w:r w:rsidR="0057471C" w:rsidRPr="00DC00D7">
        <w:rPr>
          <w:rFonts w:ascii="Arial" w:eastAsia="CronosPro-Regular" w:hAnsi="Arial" w:cs="Arial"/>
          <w:i/>
          <w:sz w:val="18"/>
          <w:lang w:eastAsia="cs-CZ"/>
        </w:rPr>
        <w:t>známka</w:t>
      </w:r>
      <w:r w:rsidRPr="00DC00D7">
        <w:rPr>
          <w:rFonts w:ascii="Arial" w:eastAsia="CronosPro-Regular" w:hAnsi="Arial" w:cs="Arial"/>
          <w:i/>
          <w:sz w:val="18"/>
          <w:lang w:eastAsia="cs-CZ"/>
        </w:rPr>
        <w:t xml:space="preserve"> společnosti </w:t>
      </w:r>
      <w:proofErr w:type="spellStart"/>
      <w:r w:rsidRPr="00DC00D7">
        <w:rPr>
          <w:rFonts w:ascii="Arial" w:eastAsia="CronosPro-Regular" w:hAnsi="Arial" w:cs="Arial"/>
          <w:i/>
          <w:sz w:val="18"/>
          <w:lang w:eastAsia="cs-CZ"/>
        </w:rPr>
        <w:t>Merck</w:t>
      </w:r>
      <w:proofErr w:type="spellEnd"/>
      <w:r w:rsidRPr="00DC00D7">
        <w:rPr>
          <w:rFonts w:ascii="Arial" w:eastAsia="CronosPro-Regular" w:hAnsi="Arial" w:cs="Arial"/>
          <w:i/>
          <w:sz w:val="18"/>
          <w:lang w:eastAsia="cs-CZ"/>
        </w:rPr>
        <w:t xml:space="preserve"> </w:t>
      </w:r>
      <w:proofErr w:type="spellStart"/>
      <w:r w:rsidRPr="00DC00D7">
        <w:rPr>
          <w:rFonts w:ascii="Arial" w:eastAsia="CronosPro-Regular" w:hAnsi="Arial" w:cs="Arial"/>
          <w:i/>
          <w:sz w:val="18"/>
          <w:lang w:eastAsia="cs-CZ"/>
        </w:rPr>
        <w:t>KGaA</w:t>
      </w:r>
      <w:proofErr w:type="spellEnd"/>
      <w:r w:rsidRPr="00DC00D7">
        <w:rPr>
          <w:rFonts w:ascii="Arial" w:eastAsia="CronosPro-Regular" w:hAnsi="Arial" w:cs="Arial"/>
          <w:i/>
          <w:sz w:val="18"/>
          <w:lang w:eastAsia="cs-CZ"/>
        </w:rPr>
        <w:t xml:space="preserve">, Darmstadt, </w:t>
      </w:r>
      <w:r w:rsidR="00654968">
        <w:rPr>
          <w:rFonts w:ascii="Arial" w:eastAsia="CronosPro-Regular" w:hAnsi="Arial" w:cs="Arial"/>
          <w:i/>
          <w:sz w:val="18"/>
          <w:lang w:eastAsia="cs-CZ"/>
        </w:rPr>
        <w:t>Německo</w:t>
      </w:r>
      <w:r w:rsidRPr="00DC00D7">
        <w:rPr>
          <w:rFonts w:ascii="Arial" w:eastAsia="CronosPro-Regular" w:hAnsi="Arial" w:cs="Arial"/>
          <w:i/>
          <w:sz w:val="18"/>
          <w:lang w:eastAsia="cs-CZ"/>
        </w:rPr>
        <w:t>.</w:t>
      </w:r>
      <w:r w:rsidR="00B42269">
        <w:rPr>
          <w:rFonts w:ascii="Arial" w:eastAsia="CronosPro-Regular" w:hAnsi="Arial" w:cs="Arial"/>
          <w:i/>
          <w:sz w:val="18"/>
          <w:lang w:eastAsia="cs-CZ"/>
        </w:rPr>
        <w:t xml:space="preserve"> </w:t>
      </w:r>
      <w:r w:rsidR="004329F9">
        <w:rPr>
          <w:rFonts w:ascii="Arial" w:eastAsia="CronosPro-Regular" w:hAnsi="Arial" w:cs="Arial"/>
          <w:i/>
          <w:sz w:val="18"/>
          <w:lang w:eastAsia="cs-CZ"/>
        </w:rPr>
        <w:br/>
      </w:r>
      <w:r w:rsidR="00B42269" w:rsidRPr="00B42269">
        <w:rPr>
          <w:rFonts w:ascii="Arial" w:eastAsia="CronosPro-Regular" w:hAnsi="Arial" w:cs="Arial"/>
          <w:i/>
          <w:sz w:val="18"/>
          <w:lang w:eastAsia="cs-CZ"/>
        </w:rPr>
        <w:t>HiPP je jediná kojenecká výživa s bioaktivní</w:t>
      </w:r>
      <w:r w:rsidR="003F2DF9">
        <w:rPr>
          <w:rFonts w:ascii="Arial" w:eastAsia="CronosPro-Regular" w:hAnsi="Arial" w:cs="Arial"/>
          <w:i/>
          <w:sz w:val="18"/>
          <w:lang w:eastAsia="cs-CZ"/>
        </w:rPr>
        <w:t>m</w:t>
      </w:r>
      <w:r w:rsidR="00B42269" w:rsidRPr="00B42269">
        <w:rPr>
          <w:rFonts w:ascii="Arial" w:eastAsia="CronosPro-Regular" w:hAnsi="Arial" w:cs="Arial"/>
          <w:i/>
          <w:sz w:val="18"/>
          <w:lang w:eastAsia="cs-CZ"/>
        </w:rPr>
        <w:t xml:space="preserve"> </w:t>
      </w:r>
      <w:proofErr w:type="spellStart"/>
      <w:r w:rsidR="00B42269" w:rsidRPr="00B42269">
        <w:rPr>
          <w:rFonts w:ascii="Arial" w:eastAsia="CronosPro-Regular" w:hAnsi="Arial" w:cs="Arial"/>
          <w:i/>
          <w:sz w:val="18"/>
          <w:lang w:eastAsia="cs-CZ"/>
        </w:rPr>
        <w:t>folát</w:t>
      </w:r>
      <w:r w:rsidR="003F2DF9">
        <w:rPr>
          <w:rFonts w:ascii="Arial" w:eastAsia="CronosPro-Regular" w:hAnsi="Arial" w:cs="Arial"/>
          <w:i/>
          <w:sz w:val="18"/>
          <w:lang w:eastAsia="cs-CZ"/>
        </w:rPr>
        <w:t>em</w:t>
      </w:r>
      <w:proofErr w:type="spellEnd"/>
      <w:r w:rsidR="00B42269" w:rsidRPr="00B42269">
        <w:rPr>
          <w:rFonts w:ascii="Arial" w:eastAsia="CronosPro-Regular" w:hAnsi="Arial" w:cs="Arial"/>
          <w:i/>
          <w:sz w:val="18"/>
          <w:lang w:eastAsia="cs-CZ"/>
        </w:rPr>
        <w:t xml:space="preserve"> </w:t>
      </w:r>
      <w:proofErr w:type="spellStart"/>
      <w:r w:rsidR="00B42269" w:rsidRPr="00B42269">
        <w:rPr>
          <w:rFonts w:ascii="Arial" w:eastAsia="CronosPro-Regular" w:hAnsi="Arial" w:cs="Arial"/>
          <w:i/>
          <w:sz w:val="18"/>
          <w:lang w:eastAsia="cs-CZ"/>
        </w:rPr>
        <w:t>Metafolin</w:t>
      </w:r>
      <w:proofErr w:type="spellEnd"/>
      <w:r w:rsidR="00B42269" w:rsidRPr="00B42269">
        <w:rPr>
          <w:rFonts w:ascii="Arial" w:eastAsia="CronosPro-Regular" w:hAnsi="Arial" w:cs="Arial"/>
          <w:i/>
          <w:sz w:val="18"/>
          <w:vertAlign w:val="superscript"/>
          <w:lang w:eastAsia="cs-CZ"/>
        </w:rPr>
        <w:t>®</w:t>
      </w:r>
      <w:r w:rsidR="00B42269" w:rsidRPr="00B42269">
        <w:rPr>
          <w:rFonts w:ascii="Arial" w:eastAsia="CronosPro-Regular" w:hAnsi="Arial" w:cs="Arial"/>
          <w:i/>
          <w:sz w:val="18"/>
          <w:lang w:eastAsia="cs-CZ"/>
        </w:rPr>
        <w:t>.</w:t>
      </w:r>
    </w:p>
    <w:p w14:paraId="0C745D3B" w14:textId="3957CCCB" w:rsidR="00233040" w:rsidRPr="00DC00D7" w:rsidRDefault="00192ED3" w:rsidP="00192ED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lang w:eastAsia="cs-CZ"/>
        </w:rPr>
      </w:pPr>
      <w:r w:rsidRPr="00DC00D7">
        <w:rPr>
          <w:rFonts w:ascii="Arial" w:eastAsia="Times New Roman" w:hAnsi="Arial" w:cs="Arial"/>
          <w:b/>
          <w:lang w:eastAsia="cs-CZ"/>
        </w:rPr>
        <w:t>Důležité upozornění</w:t>
      </w:r>
      <w:r w:rsidR="001A069C" w:rsidRPr="00DC00D7">
        <w:rPr>
          <w:rFonts w:ascii="Arial" w:eastAsia="Times New Roman" w:hAnsi="Arial" w:cs="Arial"/>
          <w:b/>
          <w:lang w:eastAsia="cs-CZ"/>
        </w:rPr>
        <w:t>:</w:t>
      </w:r>
    </w:p>
    <w:p w14:paraId="32BF1952" w14:textId="77777777" w:rsidR="00E009CD" w:rsidRPr="00DC00D7" w:rsidRDefault="00E009CD" w:rsidP="00E009CD">
      <w:pPr>
        <w:spacing w:after="0" w:line="240" w:lineRule="auto"/>
        <w:jc w:val="both"/>
        <w:rPr>
          <w:rFonts w:ascii="Arial" w:eastAsia="CronosPro-Regular" w:hAnsi="Arial" w:cs="Arial"/>
          <w:b/>
          <w:lang w:eastAsia="cs-CZ"/>
        </w:rPr>
      </w:pPr>
      <w:proofErr w:type="gramStart"/>
      <w:r w:rsidRPr="00DC00D7">
        <w:rPr>
          <w:rFonts w:ascii="Arial" w:eastAsia="CronosPro-Regular" w:hAnsi="Arial" w:cs="Arial"/>
          <w:b/>
          <w:lang w:eastAsia="cs-CZ"/>
        </w:rPr>
        <w:t>...pro</w:t>
      </w:r>
      <w:proofErr w:type="gramEnd"/>
      <w:r w:rsidRPr="00DC00D7">
        <w:rPr>
          <w:rFonts w:ascii="Arial" w:eastAsia="CronosPro-Regular" w:hAnsi="Arial" w:cs="Arial"/>
          <w:b/>
          <w:lang w:eastAsia="cs-CZ"/>
        </w:rPr>
        <w:t xml:space="preserve"> výživu Vašeho dítěte</w:t>
      </w:r>
    </w:p>
    <w:p w14:paraId="702DEF2C" w14:textId="77B01366" w:rsidR="00E009CD" w:rsidRPr="00DC00D7" w:rsidRDefault="00DC00D7" w:rsidP="00E009CD">
      <w:pPr>
        <w:spacing w:after="0" w:line="240" w:lineRule="auto"/>
        <w:jc w:val="both"/>
        <w:rPr>
          <w:rFonts w:ascii="Arial" w:eastAsia="CronosPro-Regular" w:hAnsi="Arial" w:cs="Arial"/>
          <w:lang w:eastAsia="cs-CZ"/>
        </w:rPr>
      </w:pPr>
      <w:r w:rsidRPr="00DC00D7">
        <w:rPr>
          <w:rFonts w:ascii="Arial" w:eastAsia="CronosPro-Regular" w:hAnsi="Arial" w:cs="Arial"/>
          <w:lang w:eastAsia="cs-CZ"/>
        </w:rPr>
        <w:t xml:space="preserve">Výlučné kojeni je v prvních šesti měsících života pro Vaše dítě ideální. </w:t>
      </w:r>
      <w:r w:rsidR="00B3079C" w:rsidRPr="00DC00D7">
        <w:rPr>
          <w:rFonts w:ascii="Arial" w:eastAsia="CronosPro-Regular" w:hAnsi="Arial" w:cs="Arial"/>
          <w:lang w:eastAsia="cs-CZ"/>
        </w:rPr>
        <w:t xml:space="preserve">Mateřské mléko je tou nejlepší výživou pro děti ohrožené alergií. </w:t>
      </w:r>
      <w:r w:rsidR="00E009CD" w:rsidRPr="00DC00D7">
        <w:rPr>
          <w:rFonts w:ascii="Arial" w:eastAsia="CronosPro-Regular" w:hAnsi="Arial" w:cs="Arial"/>
          <w:lang w:eastAsia="cs-CZ"/>
        </w:rPr>
        <w:t xml:space="preserve"> Potravina je vhodná pro výživu kojenců od narození, nemohou-li být kojeni. Pokud budete chtít použít počáteční kojeneckou výživu, poraďte se, prosím, s lékařem nebo osobou kvalifikovanou v oblasti výživy, farmacie nebo péče o matku a</w:t>
      </w:r>
      <w:r>
        <w:rPr>
          <w:rFonts w:ascii="Arial" w:eastAsia="CronosPro-Regular" w:hAnsi="Arial" w:cs="Arial"/>
          <w:lang w:eastAsia="cs-CZ"/>
        </w:rPr>
        <w:t> </w:t>
      </w:r>
      <w:r w:rsidR="00E009CD" w:rsidRPr="00DC00D7">
        <w:rPr>
          <w:rFonts w:ascii="Arial" w:eastAsia="CronosPro-Regular" w:hAnsi="Arial" w:cs="Arial"/>
          <w:lang w:eastAsia="cs-CZ"/>
        </w:rPr>
        <w:t>dítě.</w:t>
      </w:r>
    </w:p>
    <w:p w14:paraId="302F9DDE" w14:textId="77777777" w:rsidR="00E009CD" w:rsidRPr="00DC00D7" w:rsidRDefault="00E009CD" w:rsidP="00E009CD">
      <w:pPr>
        <w:spacing w:after="0" w:line="240" w:lineRule="auto"/>
        <w:jc w:val="both"/>
        <w:rPr>
          <w:rFonts w:ascii="Arial" w:eastAsia="CronosPro-Regular" w:hAnsi="Arial" w:cs="Arial"/>
          <w:lang w:eastAsia="cs-CZ"/>
        </w:rPr>
      </w:pPr>
    </w:p>
    <w:p w14:paraId="297046C6" w14:textId="75F045F6" w:rsidR="00E009CD" w:rsidRPr="00DC00D7" w:rsidRDefault="00E009CD" w:rsidP="00E009CD">
      <w:pPr>
        <w:spacing w:after="0" w:line="240" w:lineRule="auto"/>
        <w:jc w:val="both"/>
        <w:rPr>
          <w:rFonts w:ascii="Arial" w:eastAsia="CronosPro-Regular" w:hAnsi="Arial" w:cs="Arial"/>
          <w:b/>
          <w:lang w:eastAsia="cs-CZ"/>
        </w:rPr>
      </w:pPr>
      <w:r w:rsidRPr="00DC00D7">
        <w:rPr>
          <w:rFonts w:ascii="Arial" w:eastAsia="CronosPro-Regular" w:hAnsi="Arial" w:cs="Arial"/>
          <w:b/>
          <w:lang w:eastAsia="cs-CZ"/>
        </w:rPr>
        <w:t>…při stávající alergii na bílkoviny kravského mléka</w:t>
      </w:r>
    </w:p>
    <w:p w14:paraId="2A2A2DC2" w14:textId="6ADB09E2" w:rsidR="00E009CD" w:rsidRPr="00DC00D7" w:rsidRDefault="00E009CD" w:rsidP="00E009CD">
      <w:pPr>
        <w:spacing w:after="0" w:line="240" w:lineRule="auto"/>
        <w:jc w:val="both"/>
        <w:rPr>
          <w:rFonts w:ascii="Arial" w:eastAsia="CronosPro-Regular" w:hAnsi="Arial" w:cs="Arial"/>
          <w:lang w:eastAsia="cs-CZ"/>
        </w:rPr>
      </w:pPr>
      <w:r w:rsidRPr="00DC00D7">
        <w:rPr>
          <w:rFonts w:ascii="Arial" w:eastAsia="CronosPro-Regular" w:hAnsi="Arial" w:cs="Arial"/>
          <w:lang w:eastAsia="cs-CZ"/>
        </w:rPr>
        <w:t>HiPP HA1 Combiotik® nepoužívejte při stávající alergii na kravské mléko ani při podezření na</w:t>
      </w:r>
      <w:r w:rsidR="00DC00D7">
        <w:rPr>
          <w:rFonts w:ascii="Arial" w:eastAsia="CronosPro-Regular" w:hAnsi="Arial" w:cs="Arial"/>
          <w:lang w:eastAsia="cs-CZ"/>
        </w:rPr>
        <w:t> </w:t>
      </w:r>
      <w:r w:rsidRPr="00DC00D7">
        <w:rPr>
          <w:rFonts w:ascii="Arial" w:eastAsia="CronosPro-Regular" w:hAnsi="Arial" w:cs="Arial"/>
          <w:lang w:eastAsia="cs-CZ"/>
        </w:rPr>
        <w:t>vznik alergie.</w:t>
      </w:r>
    </w:p>
    <w:p w14:paraId="2719B5C5" w14:textId="065BBB26" w:rsidR="0091788E" w:rsidRPr="00DC00D7" w:rsidRDefault="0091788E" w:rsidP="00E009CD">
      <w:pPr>
        <w:spacing w:after="0" w:line="240" w:lineRule="auto"/>
        <w:jc w:val="both"/>
        <w:rPr>
          <w:rFonts w:ascii="Arial" w:eastAsia="CronosPro-Regular" w:hAnsi="Arial" w:cs="Arial"/>
          <w:lang w:eastAsia="cs-CZ"/>
        </w:rPr>
      </w:pPr>
    </w:p>
    <w:p w14:paraId="4169EF2B" w14:textId="15629022" w:rsidR="0091788E" w:rsidRPr="00DC00D7" w:rsidRDefault="00E009CD" w:rsidP="0091788E">
      <w:pPr>
        <w:spacing w:after="0" w:line="240" w:lineRule="auto"/>
        <w:jc w:val="both"/>
        <w:rPr>
          <w:rFonts w:ascii="Arial" w:eastAsia="CronosPro-Regular" w:hAnsi="Arial" w:cs="Arial"/>
          <w:b/>
          <w:lang w:eastAsia="cs-CZ"/>
        </w:rPr>
      </w:pPr>
      <w:r w:rsidRPr="00DC00D7">
        <w:rPr>
          <w:rFonts w:ascii="Arial" w:eastAsia="CronosPro-Regular" w:hAnsi="Arial" w:cs="Arial"/>
          <w:b/>
          <w:lang w:eastAsia="cs-CZ"/>
        </w:rPr>
        <w:t>…pro zuby Vašeho dítěte</w:t>
      </w:r>
    </w:p>
    <w:p w14:paraId="78584C14" w14:textId="2973D8AB" w:rsidR="00E009CD" w:rsidRPr="00DC00D7" w:rsidRDefault="00E009CD" w:rsidP="0091788E">
      <w:pPr>
        <w:spacing w:after="0" w:line="240" w:lineRule="auto"/>
        <w:jc w:val="both"/>
        <w:rPr>
          <w:rFonts w:ascii="Arial" w:eastAsia="CronosPro-Regular" w:hAnsi="Arial" w:cs="Arial"/>
          <w:b/>
          <w:lang w:eastAsia="cs-CZ"/>
        </w:rPr>
      </w:pPr>
      <w:r w:rsidRPr="00DC00D7">
        <w:rPr>
          <w:rFonts w:ascii="Arial" w:eastAsia="CronosPro-Regular" w:hAnsi="Arial" w:cs="Arial"/>
          <w:lang w:eastAsia="cs-CZ"/>
        </w:rPr>
        <w:t>Stejně jako mateřské mléko, obsahují také počáteční kojenecké výživy sacharidy, které jsou důležitou součástí výživy Vašeho dítěte. Častý nebo trvalý kontakt zubu s tekutinou obsahující sacharidy může způsobit vznik zubního kazu a s tím související zdravotní potíže. Krmte proto své dítě plynule, nenechávejte ho z lahve dlouho pít a naučte ho co nejdříve pít z hrnečku. Věnujte pozornost vyvážené stravě a zdravému životnímu stylu Vašeho dítěte.</w:t>
      </w:r>
    </w:p>
    <w:p w14:paraId="470D5230" w14:textId="62F79FA1" w:rsidR="0067463C" w:rsidRDefault="00297260" w:rsidP="006746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noProof/>
          <w:lang w:eastAsia="cs-CZ"/>
        </w:rPr>
        <w:drawing>
          <wp:anchor distT="0" distB="0" distL="114300" distR="114300" simplePos="0" relativeHeight="251674112" behindDoc="1" locked="0" layoutInCell="1" allowOverlap="1" wp14:anchorId="38AC517A" wp14:editId="50B3CDBC">
            <wp:simplePos x="0" y="0"/>
            <wp:positionH relativeFrom="margin">
              <wp:align>left</wp:align>
            </wp:positionH>
            <wp:positionV relativeFrom="paragraph">
              <wp:posOffset>172085</wp:posOffset>
            </wp:positionV>
            <wp:extent cx="1097915" cy="1149350"/>
            <wp:effectExtent l="0" t="0" r="6985" b="0"/>
            <wp:wrapTight wrapText="bothSides">
              <wp:wrapPolygon edited="0">
                <wp:start x="0" y="0"/>
                <wp:lineTo x="0" y="21123"/>
                <wp:lineTo x="21363" y="21123"/>
                <wp:lineTo x="21363" y="0"/>
                <wp:lineTo x="0" y="0"/>
              </wp:wrapPolygon>
            </wp:wrapTight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915" cy="1149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16D340" w14:textId="5A887DA7" w:rsidR="0067463C" w:rsidRDefault="00297260" w:rsidP="006746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B6851">
        <w:rPr>
          <w:rFonts w:ascii="Arial" w:hAnsi="Arial" w:cs="Arial"/>
          <w:noProof/>
          <w:lang w:eastAsia="cs-CZ"/>
        </w:rPr>
        <w:drawing>
          <wp:anchor distT="0" distB="0" distL="114300" distR="114300" simplePos="0" relativeHeight="251671040" behindDoc="1" locked="0" layoutInCell="1" allowOverlap="1" wp14:anchorId="0CDC811F" wp14:editId="45FE001E">
            <wp:simplePos x="0" y="0"/>
            <wp:positionH relativeFrom="margin">
              <wp:posOffset>4512945</wp:posOffset>
            </wp:positionH>
            <wp:positionV relativeFrom="paragraph">
              <wp:posOffset>219075</wp:posOffset>
            </wp:positionV>
            <wp:extent cx="1401445" cy="800100"/>
            <wp:effectExtent l="0" t="0" r="8255" b="0"/>
            <wp:wrapTight wrapText="bothSides">
              <wp:wrapPolygon edited="0">
                <wp:start x="0" y="0"/>
                <wp:lineTo x="0" y="21086"/>
                <wp:lineTo x="21434" y="21086"/>
                <wp:lineTo x="21434" y="0"/>
                <wp:lineTo x="0" y="0"/>
              </wp:wrapPolygon>
            </wp:wrapTight>
            <wp:docPr id="1" name="Obrázek 1" descr="M:\Nové M\Logo\ikony produkty\bez cukru, lepku, ...k použití\galeriebild_dlg_logo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Nové M\Logo\ikony produkty\bez cukru, lepku, ...k použití\galeriebild_dlg_logo_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21" t="28227" r="10759" b="27699"/>
                    <a:stretch/>
                  </pic:blipFill>
                  <pic:spPr bwMode="auto">
                    <a:xfrm>
                      <a:off x="0" y="0"/>
                      <a:ext cx="140144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73088" behindDoc="1" locked="0" layoutInCell="1" allowOverlap="1" wp14:anchorId="4BE27CD3" wp14:editId="31346579">
            <wp:simplePos x="0" y="0"/>
            <wp:positionH relativeFrom="column">
              <wp:posOffset>1243330</wp:posOffset>
            </wp:positionH>
            <wp:positionV relativeFrom="paragraph">
              <wp:posOffset>8890</wp:posOffset>
            </wp:positionV>
            <wp:extent cx="1152525" cy="1152525"/>
            <wp:effectExtent l="0" t="0" r="0" b="0"/>
            <wp:wrapTight wrapText="bothSides">
              <wp:wrapPolygon edited="0">
                <wp:start x="4641" y="714"/>
                <wp:lineTo x="1785" y="7140"/>
                <wp:lineTo x="1428" y="9283"/>
                <wp:lineTo x="2499" y="15709"/>
                <wp:lineTo x="6426" y="18565"/>
                <wp:lineTo x="1428" y="18922"/>
                <wp:lineTo x="0" y="19279"/>
                <wp:lineTo x="0" y="21064"/>
                <wp:lineTo x="15352" y="21064"/>
                <wp:lineTo x="21064" y="19993"/>
                <wp:lineTo x="21064" y="18922"/>
                <wp:lineTo x="14995" y="18565"/>
                <wp:lineTo x="19279" y="15709"/>
                <wp:lineTo x="19993" y="8926"/>
                <wp:lineTo x="16780" y="714"/>
                <wp:lineTo x="4641" y="714"/>
              </wp:wrapPolygon>
            </wp:wrapTight>
            <wp:docPr id="3" name="Obrázek 3" descr="Metafolin_kapka_800x800_CZ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tafolin_kapka_800x800_CZ_0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70C002" w14:textId="62B55E82" w:rsidR="00A235A9" w:rsidRDefault="00B3079C" w:rsidP="0067463C">
      <w:pPr>
        <w:autoSpaceDE w:val="0"/>
        <w:autoSpaceDN w:val="0"/>
        <w:adjustRightInd w:val="0"/>
        <w:spacing w:after="0" w:line="240" w:lineRule="auto"/>
        <w:rPr>
          <w:noProof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70016" behindDoc="1" locked="0" layoutInCell="1" allowOverlap="1" wp14:anchorId="3AE2452B" wp14:editId="28E28E14">
            <wp:simplePos x="0" y="0"/>
            <wp:positionH relativeFrom="column">
              <wp:posOffset>2519680</wp:posOffset>
            </wp:positionH>
            <wp:positionV relativeFrom="paragraph">
              <wp:posOffset>41910</wp:posOffset>
            </wp:positionV>
            <wp:extent cx="1802130" cy="788035"/>
            <wp:effectExtent l="0" t="0" r="7620" b="0"/>
            <wp:wrapTight wrapText="bothSides">
              <wp:wrapPolygon edited="0">
                <wp:start x="0" y="0"/>
                <wp:lineTo x="0" y="20886"/>
                <wp:lineTo x="21463" y="20886"/>
                <wp:lineTo x="21463" y="0"/>
                <wp:lineTo x="0" y="0"/>
              </wp:wrapPolygon>
            </wp:wrapTight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2130" cy="788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BC1665" w14:textId="70803BC5" w:rsidR="00A235A9" w:rsidRDefault="00A235A9" w:rsidP="0067463C">
      <w:pPr>
        <w:autoSpaceDE w:val="0"/>
        <w:autoSpaceDN w:val="0"/>
        <w:adjustRightInd w:val="0"/>
        <w:spacing w:after="0" w:line="240" w:lineRule="auto"/>
        <w:rPr>
          <w:noProof/>
          <w:lang w:eastAsia="cs-CZ"/>
        </w:rPr>
      </w:pPr>
    </w:p>
    <w:p w14:paraId="6AB76883" w14:textId="2DCE1D77" w:rsidR="0067463C" w:rsidRPr="00C43EC1" w:rsidRDefault="00E009CD" w:rsidP="004329F9">
      <w:pPr>
        <w:spacing w:after="0" w:line="240" w:lineRule="auto"/>
        <w:jc w:val="both"/>
        <w:rPr>
          <w:rFonts w:ascii="Arial" w:hAnsi="Arial" w:cs="Arial"/>
        </w:rPr>
      </w:pPr>
      <w:r w:rsidRPr="00E009CD">
        <w:rPr>
          <w:rFonts w:ascii="Arial" w:eastAsia="Times New Roman" w:hAnsi="Arial" w:cs="Arial"/>
          <w:i/>
          <w:sz w:val="18"/>
        </w:rPr>
        <w:t xml:space="preserve">¹Nentwich et al.: Klin </w:t>
      </w:r>
      <w:proofErr w:type="spellStart"/>
      <w:r w:rsidRPr="00E009CD">
        <w:rPr>
          <w:rFonts w:ascii="Arial" w:eastAsia="Times New Roman" w:hAnsi="Arial" w:cs="Arial"/>
          <w:i/>
          <w:sz w:val="18"/>
        </w:rPr>
        <w:t>Pädiater</w:t>
      </w:r>
      <w:proofErr w:type="spellEnd"/>
      <w:r w:rsidRPr="00E009CD">
        <w:rPr>
          <w:rFonts w:ascii="Arial" w:eastAsia="Times New Roman" w:hAnsi="Arial" w:cs="Arial"/>
          <w:i/>
          <w:sz w:val="18"/>
        </w:rPr>
        <w:t xml:space="preserve"> 2009; 221:78-82.</w:t>
      </w:r>
    </w:p>
    <w:sectPr w:rsidR="0067463C" w:rsidRPr="00C43EC1" w:rsidSect="00F36BF5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9AE28C" w14:textId="77777777" w:rsidR="006812D3" w:rsidRDefault="006812D3" w:rsidP="00192ED3">
      <w:pPr>
        <w:spacing w:after="0" w:line="240" w:lineRule="auto"/>
      </w:pPr>
      <w:r>
        <w:separator/>
      </w:r>
    </w:p>
  </w:endnote>
  <w:endnote w:type="continuationSeparator" w:id="0">
    <w:p w14:paraId="1D966649" w14:textId="77777777" w:rsidR="006812D3" w:rsidRDefault="006812D3" w:rsidP="00192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iPP C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ronos Pro">
    <w:altName w:val="Arial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CronosPro-Regular">
    <w:altName w:val="Arial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87F96E" w14:textId="77777777" w:rsidR="006812D3" w:rsidRDefault="006812D3" w:rsidP="00192ED3">
      <w:pPr>
        <w:spacing w:after="0" w:line="240" w:lineRule="auto"/>
      </w:pPr>
      <w:r>
        <w:separator/>
      </w:r>
    </w:p>
  </w:footnote>
  <w:footnote w:type="continuationSeparator" w:id="0">
    <w:p w14:paraId="446A7C3D" w14:textId="77777777" w:rsidR="006812D3" w:rsidRDefault="006812D3" w:rsidP="00192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E12482" w14:textId="77777777" w:rsidR="00497889" w:rsidRDefault="0049788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4B696FF" wp14:editId="4F2B9CDE">
          <wp:simplePos x="0" y="0"/>
          <wp:positionH relativeFrom="column">
            <wp:posOffset>4132194</wp:posOffset>
          </wp:positionH>
          <wp:positionV relativeFrom="paragraph">
            <wp:posOffset>-88541</wp:posOffset>
          </wp:positionV>
          <wp:extent cx="1539240" cy="538774"/>
          <wp:effectExtent l="0" t="0" r="381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9240" cy="5387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869A3"/>
    <w:multiLevelType w:val="hybridMultilevel"/>
    <w:tmpl w:val="E55457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E217F"/>
    <w:multiLevelType w:val="hybridMultilevel"/>
    <w:tmpl w:val="7C846AC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64ED8"/>
    <w:multiLevelType w:val="hybridMultilevel"/>
    <w:tmpl w:val="0CDA76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D1D1C"/>
    <w:multiLevelType w:val="hybridMultilevel"/>
    <w:tmpl w:val="F10259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50E28"/>
    <w:multiLevelType w:val="multilevel"/>
    <w:tmpl w:val="8E001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BD794E"/>
    <w:multiLevelType w:val="hybridMultilevel"/>
    <w:tmpl w:val="DEAACB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E2BD8"/>
    <w:multiLevelType w:val="hybridMultilevel"/>
    <w:tmpl w:val="98BA927C"/>
    <w:lvl w:ilvl="0" w:tplc="AA98F4DE">
      <w:start w:val="2141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AE16F1"/>
    <w:multiLevelType w:val="hybridMultilevel"/>
    <w:tmpl w:val="B62C4D8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04158C"/>
    <w:multiLevelType w:val="multilevel"/>
    <w:tmpl w:val="A1AAA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D43F93"/>
    <w:multiLevelType w:val="hybridMultilevel"/>
    <w:tmpl w:val="4E9C27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36359F"/>
    <w:multiLevelType w:val="hybridMultilevel"/>
    <w:tmpl w:val="E3B64D44"/>
    <w:lvl w:ilvl="0" w:tplc="0405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4B276BF6"/>
    <w:multiLevelType w:val="hybridMultilevel"/>
    <w:tmpl w:val="6AC8E988"/>
    <w:lvl w:ilvl="0" w:tplc="B1A0B800">
      <w:start w:val="500"/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514E66DE"/>
    <w:multiLevelType w:val="hybridMultilevel"/>
    <w:tmpl w:val="AEEC38E6"/>
    <w:lvl w:ilvl="0" w:tplc="5890F3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4B6DC5"/>
    <w:multiLevelType w:val="multilevel"/>
    <w:tmpl w:val="E5F2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45E19F5"/>
    <w:multiLevelType w:val="multilevel"/>
    <w:tmpl w:val="04989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62221F"/>
    <w:multiLevelType w:val="hybridMultilevel"/>
    <w:tmpl w:val="D8B08D1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2130D3"/>
    <w:multiLevelType w:val="hybridMultilevel"/>
    <w:tmpl w:val="14F8AFA8"/>
    <w:lvl w:ilvl="0" w:tplc="49363100">
      <w:start w:val="34"/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4"/>
  </w:num>
  <w:num w:numId="4">
    <w:abstractNumId w:val="8"/>
  </w:num>
  <w:num w:numId="5">
    <w:abstractNumId w:val="13"/>
  </w:num>
  <w:num w:numId="6">
    <w:abstractNumId w:val="10"/>
  </w:num>
  <w:num w:numId="7">
    <w:abstractNumId w:val="11"/>
  </w:num>
  <w:num w:numId="8">
    <w:abstractNumId w:val="1"/>
  </w:num>
  <w:num w:numId="9">
    <w:abstractNumId w:val="2"/>
  </w:num>
  <w:num w:numId="10">
    <w:abstractNumId w:val="3"/>
  </w:num>
  <w:num w:numId="11">
    <w:abstractNumId w:val="1"/>
  </w:num>
  <w:num w:numId="12">
    <w:abstractNumId w:val="9"/>
  </w:num>
  <w:num w:numId="13">
    <w:abstractNumId w:val="16"/>
  </w:num>
  <w:num w:numId="14">
    <w:abstractNumId w:val="0"/>
  </w:num>
  <w:num w:numId="15">
    <w:abstractNumId w:val="5"/>
  </w:num>
  <w:num w:numId="16">
    <w:abstractNumId w:val="7"/>
  </w:num>
  <w:num w:numId="17">
    <w:abstractNumId w:val="15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3C7"/>
    <w:rsid w:val="00023B80"/>
    <w:rsid w:val="00036533"/>
    <w:rsid w:val="000548EA"/>
    <w:rsid w:val="000C706F"/>
    <w:rsid w:val="000E60F3"/>
    <w:rsid w:val="00101E36"/>
    <w:rsid w:val="00167303"/>
    <w:rsid w:val="001864D7"/>
    <w:rsid w:val="00192ED3"/>
    <w:rsid w:val="001A069C"/>
    <w:rsid w:val="001C653A"/>
    <w:rsid w:val="001F62D7"/>
    <w:rsid w:val="00206283"/>
    <w:rsid w:val="002239E5"/>
    <w:rsid w:val="00232B91"/>
    <w:rsid w:val="00233040"/>
    <w:rsid w:val="002608D6"/>
    <w:rsid w:val="002672E5"/>
    <w:rsid w:val="00272A4D"/>
    <w:rsid w:val="00274E5C"/>
    <w:rsid w:val="00296620"/>
    <w:rsid w:val="00297260"/>
    <w:rsid w:val="002A5909"/>
    <w:rsid w:val="002B65F7"/>
    <w:rsid w:val="002E1EE2"/>
    <w:rsid w:val="002F1902"/>
    <w:rsid w:val="0032715C"/>
    <w:rsid w:val="003320B5"/>
    <w:rsid w:val="00334DC5"/>
    <w:rsid w:val="003973B7"/>
    <w:rsid w:val="003C7346"/>
    <w:rsid w:val="003D25AC"/>
    <w:rsid w:val="003E5037"/>
    <w:rsid w:val="003F2DF9"/>
    <w:rsid w:val="00432907"/>
    <w:rsid w:val="004329F9"/>
    <w:rsid w:val="004729EF"/>
    <w:rsid w:val="00487048"/>
    <w:rsid w:val="00493457"/>
    <w:rsid w:val="00495FBA"/>
    <w:rsid w:val="00496BC6"/>
    <w:rsid w:val="00497889"/>
    <w:rsid w:val="004C06AD"/>
    <w:rsid w:val="004F0A7A"/>
    <w:rsid w:val="005455E4"/>
    <w:rsid w:val="005561AD"/>
    <w:rsid w:val="00557A11"/>
    <w:rsid w:val="00557D50"/>
    <w:rsid w:val="00567C93"/>
    <w:rsid w:val="0057471C"/>
    <w:rsid w:val="005F2C66"/>
    <w:rsid w:val="0064575B"/>
    <w:rsid w:val="00654968"/>
    <w:rsid w:val="00655421"/>
    <w:rsid w:val="0067463C"/>
    <w:rsid w:val="006812D3"/>
    <w:rsid w:val="006C09A6"/>
    <w:rsid w:val="006C5DF0"/>
    <w:rsid w:val="006D77C8"/>
    <w:rsid w:val="007425AA"/>
    <w:rsid w:val="007447A1"/>
    <w:rsid w:val="00752294"/>
    <w:rsid w:val="00783A5D"/>
    <w:rsid w:val="007C79AF"/>
    <w:rsid w:val="007E28D5"/>
    <w:rsid w:val="007F6139"/>
    <w:rsid w:val="008127F3"/>
    <w:rsid w:val="00864B7A"/>
    <w:rsid w:val="00887E92"/>
    <w:rsid w:val="008B1600"/>
    <w:rsid w:val="008B3CA3"/>
    <w:rsid w:val="008C2412"/>
    <w:rsid w:val="0091788E"/>
    <w:rsid w:val="00927AC8"/>
    <w:rsid w:val="00950E78"/>
    <w:rsid w:val="009836A2"/>
    <w:rsid w:val="009B2CA8"/>
    <w:rsid w:val="009C5ED4"/>
    <w:rsid w:val="009C65F2"/>
    <w:rsid w:val="009D0E3C"/>
    <w:rsid w:val="00A143C7"/>
    <w:rsid w:val="00A235A9"/>
    <w:rsid w:val="00A3555F"/>
    <w:rsid w:val="00A5155D"/>
    <w:rsid w:val="00A80F7E"/>
    <w:rsid w:val="00AB6851"/>
    <w:rsid w:val="00AF12D4"/>
    <w:rsid w:val="00AF60EF"/>
    <w:rsid w:val="00B3079C"/>
    <w:rsid w:val="00B33D06"/>
    <w:rsid w:val="00B33ED9"/>
    <w:rsid w:val="00B37A50"/>
    <w:rsid w:val="00B42269"/>
    <w:rsid w:val="00B93982"/>
    <w:rsid w:val="00BB0E48"/>
    <w:rsid w:val="00BB7086"/>
    <w:rsid w:val="00BF0194"/>
    <w:rsid w:val="00C22CC4"/>
    <w:rsid w:val="00C3110B"/>
    <w:rsid w:val="00C415DD"/>
    <w:rsid w:val="00C43EC1"/>
    <w:rsid w:val="00C538DD"/>
    <w:rsid w:val="00CA23EB"/>
    <w:rsid w:val="00CA6838"/>
    <w:rsid w:val="00CD6ED3"/>
    <w:rsid w:val="00CF1E62"/>
    <w:rsid w:val="00D12918"/>
    <w:rsid w:val="00D21E45"/>
    <w:rsid w:val="00D403BB"/>
    <w:rsid w:val="00D67BFF"/>
    <w:rsid w:val="00DA5962"/>
    <w:rsid w:val="00DA6891"/>
    <w:rsid w:val="00DC00D7"/>
    <w:rsid w:val="00DD0205"/>
    <w:rsid w:val="00DD3596"/>
    <w:rsid w:val="00DF24B8"/>
    <w:rsid w:val="00E009CD"/>
    <w:rsid w:val="00E2576B"/>
    <w:rsid w:val="00E32602"/>
    <w:rsid w:val="00E6051B"/>
    <w:rsid w:val="00E637EC"/>
    <w:rsid w:val="00E85A3A"/>
    <w:rsid w:val="00E97D43"/>
    <w:rsid w:val="00EA4011"/>
    <w:rsid w:val="00EB7AFF"/>
    <w:rsid w:val="00ED05A0"/>
    <w:rsid w:val="00EF3F21"/>
    <w:rsid w:val="00F36BF5"/>
    <w:rsid w:val="00F50DDA"/>
    <w:rsid w:val="00F629EC"/>
    <w:rsid w:val="00F66D77"/>
    <w:rsid w:val="00F733AE"/>
    <w:rsid w:val="00F86735"/>
    <w:rsid w:val="00F9208A"/>
    <w:rsid w:val="00FC2042"/>
    <w:rsid w:val="00FE19EE"/>
    <w:rsid w:val="00FF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ED9FF"/>
  <w15:docId w15:val="{D2D50C39-BA3C-4673-9F69-2B5A3C23B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143C7"/>
  </w:style>
  <w:style w:type="paragraph" w:styleId="Nadpis1">
    <w:name w:val="heading 1"/>
    <w:basedOn w:val="Normln"/>
    <w:link w:val="Nadpis1Char"/>
    <w:uiPriority w:val="9"/>
    <w:qFormat/>
    <w:rsid w:val="00334D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143C7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334DC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unhideWhenUsed/>
    <w:rsid w:val="00334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mage">
    <w:name w:val="image"/>
    <w:basedOn w:val="Normln"/>
    <w:rsid w:val="00334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ownload">
    <w:name w:val="download"/>
    <w:basedOn w:val="Normln"/>
    <w:rsid w:val="00334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334DC5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34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4DC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92E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2ED3"/>
  </w:style>
  <w:style w:type="paragraph" w:styleId="Zpat">
    <w:name w:val="footer"/>
    <w:basedOn w:val="Normln"/>
    <w:link w:val="ZpatChar"/>
    <w:uiPriority w:val="99"/>
    <w:unhideWhenUsed/>
    <w:rsid w:val="00192E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2ED3"/>
  </w:style>
  <w:style w:type="paragraph" w:customStyle="1" w:styleId="Pa20">
    <w:name w:val="Pa20"/>
    <w:basedOn w:val="Normln"/>
    <w:next w:val="Normln"/>
    <w:uiPriority w:val="99"/>
    <w:rsid w:val="001A069C"/>
    <w:pPr>
      <w:autoSpaceDE w:val="0"/>
      <w:autoSpaceDN w:val="0"/>
      <w:adjustRightInd w:val="0"/>
      <w:spacing w:after="0" w:line="161" w:lineRule="atLeast"/>
    </w:pPr>
    <w:rPr>
      <w:rFonts w:ascii="HiPP CS Symbols" w:hAnsi="HiPP CS Symbols"/>
      <w:sz w:val="24"/>
      <w:szCs w:val="24"/>
    </w:rPr>
  </w:style>
  <w:style w:type="paragraph" w:customStyle="1" w:styleId="Default">
    <w:name w:val="Default"/>
    <w:rsid w:val="00432907"/>
    <w:pPr>
      <w:autoSpaceDE w:val="0"/>
      <w:autoSpaceDN w:val="0"/>
      <w:adjustRightInd w:val="0"/>
      <w:spacing w:after="0" w:line="240" w:lineRule="auto"/>
    </w:pPr>
    <w:rPr>
      <w:rFonts w:ascii="Cronos Pro" w:hAnsi="Cronos Pro" w:cs="Cronos Pro"/>
      <w:color w:val="000000"/>
      <w:sz w:val="24"/>
      <w:szCs w:val="24"/>
    </w:rPr>
  </w:style>
  <w:style w:type="paragraph" w:customStyle="1" w:styleId="Pa19">
    <w:name w:val="Pa19"/>
    <w:basedOn w:val="Default"/>
    <w:next w:val="Default"/>
    <w:uiPriority w:val="99"/>
    <w:rsid w:val="0067463C"/>
    <w:pPr>
      <w:spacing w:line="151" w:lineRule="atLeast"/>
    </w:pPr>
    <w:rPr>
      <w:rFonts w:cstheme="minorBidi"/>
      <w:color w:val="auto"/>
    </w:rPr>
  </w:style>
  <w:style w:type="character" w:customStyle="1" w:styleId="A12">
    <w:name w:val="A12"/>
    <w:uiPriority w:val="99"/>
    <w:rsid w:val="0067463C"/>
    <w:rPr>
      <w:rFonts w:cs="Cronos Pro"/>
      <w:color w:val="004991"/>
      <w:sz w:val="15"/>
      <w:szCs w:val="15"/>
    </w:rPr>
  </w:style>
  <w:style w:type="paragraph" w:customStyle="1" w:styleId="Pa15">
    <w:name w:val="Pa15"/>
    <w:basedOn w:val="Default"/>
    <w:next w:val="Default"/>
    <w:uiPriority w:val="99"/>
    <w:rsid w:val="0067463C"/>
    <w:pPr>
      <w:spacing w:line="151" w:lineRule="atLeast"/>
    </w:pPr>
    <w:rPr>
      <w:rFonts w:cstheme="minorBidi"/>
      <w:color w:val="auto"/>
    </w:rPr>
  </w:style>
  <w:style w:type="character" w:styleId="Odkaznakoment">
    <w:name w:val="annotation reference"/>
    <w:basedOn w:val="Standardnpsmoodstavce"/>
    <w:uiPriority w:val="99"/>
    <w:semiHidden/>
    <w:unhideWhenUsed/>
    <w:rsid w:val="00FE19E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E19E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E19E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E19E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E19E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9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5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81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19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02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92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91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83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21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32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74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04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74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8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10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64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18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13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</dc:creator>
  <cp:lastModifiedBy>Radka Borovičková</cp:lastModifiedBy>
  <cp:revision>12</cp:revision>
  <dcterms:created xsi:type="dcterms:W3CDTF">2021-09-06T09:12:00Z</dcterms:created>
  <dcterms:modified xsi:type="dcterms:W3CDTF">2021-10-20T14:21:00Z</dcterms:modified>
</cp:coreProperties>
</file>