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B1E" w:rsidRDefault="00FF11D8">
      <w:pPr>
        <w:pStyle w:val="BodyText"/>
        <w:spacing w:before="0"/>
        <w:ind w:left="73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536833" cy="31874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833" cy="3187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B1E" w:rsidRDefault="00677B1E">
      <w:pPr>
        <w:pStyle w:val="BodyText"/>
        <w:spacing w:before="0"/>
        <w:ind w:left="0"/>
        <w:rPr>
          <w:rFonts w:ascii="Times New Roman"/>
          <w:sz w:val="20"/>
        </w:rPr>
      </w:pPr>
    </w:p>
    <w:p w:rsidR="00677B1E" w:rsidRDefault="00677B1E">
      <w:pPr>
        <w:pStyle w:val="BodyText"/>
        <w:spacing w:before="0"/>
        <w:ind w:left="0"/>
        <w:rPr>
          <w:rFonts w:ascii="Times New Roman"/>
          <w:sz w:val="20"/>
        </w:rPr>
      </w:pPr>
    </w:p>
    <w:p w:rsidR="00677B1E" w:rsidRDefault="00677B1E">
      <w:pPr>
        <w:pStyle w:val="BodyText"/>
        <w:spacing w:before="0"/>
        <w:ind w:left="0"/>
        <w:rPr>
          <w:rFonts w:ascii="Times New Roman"/>
          <w:sz w:val="20"/>
        </w:rPr>
      </w:pPr>
    </w:p>
    <w:p w:rsidR="00677B1E" w:rsidRDefault="00B66234" w:rsidP="00B66234">
      <w:pPr>
        <w:pStyle w:val="Heading1"/>
        <w:spacing w:before="193"/>
        <w:sectPr w:rsidR="00677B1E">
          <w:type w:val="continuous"/>
          <w:pgSz w:w="8400" w:h="11910"/>
          <w:pgMar w:top="820" w:right="600" w:bottom="280" w:left="620" w:header="720" w:footer="720" w:gutter="0"/>
          <w:cols w:space="720"/>
        </w:sectPr>
      </w:pPr>
      <w:proofErr w:type="spellStart"/>
      <w:r>
        <w:t>Bedienungsanleitung</w:t>
      </w:r>
      <w:proofErr w:type="spellEnd"/>
      <w:r w:rsidR="00FF11D8">
        <w:t xml:space="preserve"> </w:t>
      </w:r>
      <w:r w:rsidR="00FF11D8">
        <w:rPr>
          <w:w w:val="105"/>
        </w:rPr>
        <w:t xml:space="preserve">– </w:t>
      </w:r>
      <w:r w:rsidR="00FF11D8">
        <w:t>PET850</w:t>
      </w:r>
    </w:p>
    <w:p w:rsidR="00677B1E" w:rsidRDefault="00677B1E">
      <w:pPr>
        <w:pStyle w:val="BodyText"/>
        <w:spacing w:before="0"/>
        <w:ind w:left="0"/>
        <w:rPr>
          <w:rFonts w:ascii="Trebuchet MS"/>
          <w:b/>
          <w:sz w:val="32"/>
        </w:rPr>
      </w:pPr>
    </w:p>
    <w:p w:rsidR="00677B1E" w:rsidRDefault="00B66234">
      <w:pPr>
        <w:pStyle w:val="Heading2"/>
        <w:spacing w:before="220"/>
      </w:pPr>
      <w:r>
        <w:t xml:space="preserve">Haupt </w:t>
      </w:r>
      <w:proofErr w:type="spellStart"/>
      <w:r>
        <w:t>merkmale</w:t>
      </w:r>
      <w:proofErr w:type="spellEnd"/>
    </w:p>
    <w:p w:rsidR="00B66234" w:rsidRPr="00B66234" w:rsidRDefault="00B66234" w:rsidP="00B66234">
      <w:pPr>
        <w:pStyle w:val="BodyText"/>
        <w:numPr>
          <w:ilvl w:val="0"/>
          <w:numId w:val="9"/>
        </w:numPr>
        <w:rPr>
          <w:szCs w:val="22"/>
        </w:rPr>
      </w:pPr>
      <w:proofErr w:type="spellStart"/>
      <w:r w:rsidRPr="00B66234">
        <w:rPr>
          <w:szCs w:val="22"/>
        </w:rPr>
        <w:t>Vibrationsmodus</w:t>
      </w:r>
      <w:proofErr w:type="spellEnd"/>
      <w:r w:rsidRPr="00B66234">
        <w:rPr>
          <w:szCs w:val="22"/>
        </w:rPr>
        <w:t xml:space="preserve"> (V)</w:t>
      </w:r>
    </w:p>
    <w:p w:rsidR="00B66234" w:rsidRPr="00B66234" w:rsidRDefault="00B66234" w:rsidP="00B66234">
      <w:pPr>
        <w:pStyle w:val="BodyText"/>
        <w:numPr>
          <w:ilvl w:val="0"/>
          <w:numId w:val="9"/>
        </w:numPr>
        <w:rPr>
          <w:szCs w:val="22"/>
        </w:rPr>
      </w:pPr>
      <w:r w:rsidRPr="00B66234">
        <w:rPr>
          <w:szCs w:val="22"/>
        </w:rPr>
        <w:t xml:space="preserve">6 </w:t>
      </w:r>
      <w:proofErr w:type="spellStart"/>
      <w:r w:rsidRPr="00B66234">
        <w:rPr>
          <w:szCs w:val="22"/>
        </w:rPr>
        <w:t>Schritte</w:t>
      </w:r>
      <w:proofErr w:type="spellEnd"/>
      <w:r w:rsidRPr="00B66234">
        <w:rPr>
          <w:szCs w:val="22"/>
        </w:rPr>
        <w:t xml:space="preserve"> Impuls (2-7)</w:t>
      </w:r>
    </w:p>
    <w:p w:rsidR="00B66234" w:rsidRPr="00B66234" w:rsidRDefault="00B66234" w:rsidP="00B66234">
      <w:pPr>
        <w:pStyle w:val="BodyText"/>
        <w:numPr>
          <w:ilvl w:val="0"/>
          <w:numId w:val="9"/>
        </w:numPr>
        <w:rPr>
          <w:szCs w:val="22"/>
        </w:rPr>
      </w:pPr>
      <w:r w:rsidRPr="00B66234">
        <w:rPr>
          <w:szCs w:val="22"/>
        </w:rPr>
        <w:t xml:space="preserve">7 Grad </w:t>
      </w:r>
      <w:proofErr w:type="spellStart"/>
      <w:r w:rsidRPr="00B66234">
        <w:rPr>
          <w:szCs w:val="22"/>
        </w:rPr>
        <w:t>Empfindlichkeit</w:t>
      </w:r>
      <w:proofErr w:type="spellEnd"/>
    </w:p>
    <w:p w:rsidR="00B66234" w:rsidRPr="00B66234" w:rsidRDefault="00B66234" w:rsidP="00B66234">
      <w:pPr>
        <w:pStyle w:val="BodyText"/>
        <w:numPr>
          <w:ilvl w:val="0"/>
          <w:numId w:val="9"/>
        </w:numPr>
        <w:rPr>
          <w:szCs w:val="22"/>
        </w:rPr>
      </w:pPr>
      <w:proofErr w:type="spellStart"/>
      <w:r w:rsidRPr="00B66234">
        <w:rPr>
          <w:szCs w:val="22"/>
        </w:rPr>
        <w:t>Einfacher</w:t>
      </w:r>
      <w:proofErr w:type="spellEnd"/>
      <w:r w:rsidRPr="00B66234">
        <w:rPr>
          <w:szCs w:val="22"/>
        </w:rPr>
        <w:t xml:space="preserve"> </w:t>
      </w:r>
      <w:proofErr w:type="spellStart"/>
      <w:r w:rsidRPr="00B66234">
        <w:rPr>
          <w:szCs w:val="22"/>
        </w:rPr>
        <w:t>Funktionstest</w:t>
      </w:r>
      <w:proofErr w:type="spellEnd"/>
    </w:p>
    <w:p w:rsidR="00B66234" w:rsidRPr="00B66234" w:rsidRDefault="00B66234" w:rsidP="00B66234">
      <w:pPr>
        <w:pStyle w:val="BodyText"/>
        <w:numPr>
          <w:ilvl w:val="0"/>
          <w:numId w:val="9"/>
        </w:numPr>
        <w:rPr>
          <w:szCs w:val="22"/>
        </w:rPr>
      </w:pPr>
      <w:proofErr w:type="spellStart"/>
      <w:r w:rsidRPr="00B66234">
        <w:rPr>
          <w:szCs w:val="22"/>
        </w:rPr>
        <w:t>Wasserdicht</w:t>
      </w:r>
      <w:proofErr w:type="spellEnd"/>
      <w:r w:rsidRPr="00B66234">
        <w:rPr>
          <w:szCs w:val="22"/>
        </w:rPr>
        <w:t xml:space="preserve"> </w:t>
      </w:r>
      <w:proofErr w:type="spellStart"/>
      <w:r w:rsidRPr="00B66234">
        <w:rPr>
          <w:szCs w:val="22"/>
        </w:rPr>
        <w:t>und</w:t>
      </w:r>
      <w:proofErr w:type="spellEnd"/>
      <w:r w:rsidRPr="00B66234">
        <w:rPr>
          <w:szCs w:val="22"/>
        </w:rPr>
        <w:t xml:space="preserve"> </w:t>
      </w:r>
      <w:proofErr w:type="spellStart"/>
      <w:r w:rsidRPr="00B66234">
        <w:rPr>
          <w:szCs w:val="22"/>
        </w:rPr>
        <w:t>wiederaufladbar</w:t>
      </w:r>
      <w:proofErr w:type="spellEnd"/>
    </w:p>
    <w:p w:rsidR="00677B1E" w:rsidRDefault="00B66234" w:rsidP="00B66234">
      <w:pPr>
        <w:pStyle w:val="BodyText"/>
        <w:numPr>
          <w:ilvl w:val="0"/>
          <w:numId w:val="9"/>
        </w:numPr>
        <w:spacing w:before="0"/>
      </w:pPr>
      <w:proofErr w:type="spellStart"/>
      <w:r w:rsidRPr="00B66234">
        <w:rPr>
          <w:szCs w:val="22"/>
        </w:rPr>
        <w:t>Mehrfarbige</w:t>
      </w:r>
      <w:proofErr w:type="spellEnd"/>
      <w:r w:rsidRPr="00B66234">
        <w:rPr>
          <w:szCs w:val="22"/>
        </w:rPr>
        <w:t xml:space="preserve"> LED der </w:t>
      </w:r>
      <w:proofErr w:type="spellStart"/>
      <w:r w:rsidRPr="00B66234">
        <w:rPr>
          <w:szCs w:val="22"/>
        </w:rPr>
        <w:t>Batterieladeanzeige</w:t>
      </w:r>
      <w:proofErr w:type="spellEnd"/>
    </w:p>
    <w:p w:rsidR="00677B1E" w:rsidRDefault="00677B1E">
      <w:pPr>
        <w:pStyle w:val="BodyText"/>
        <w:spacing w:before="8"/>
        <w:ind w:left="0"/>
        <w:rPr>
          <w:sz w:val="27"/>
        </w:rPr>
      </w:pPr>
    </w:p>
    <w:p w:rsidR="00677B1E" w:rsidRDefault="00B66234">
      <w:pPr>
        <w:pStyle w:val="Heading2"/>
        <w:spacing w:before="1"/>
      </w:pPr>
      <w:proofErr w:type="spellStart"/>
      <w:r>
        <w:rPr>
          <w:w w:val="105"/>
        </w:rPr>
        <w:t>Ein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auschalten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Einstellung</w:t>
      </w:r>
      <w:proofErr w:type="spellEnd"/>
      <w:r>
        <w:rPr>
          <w:w w:val="105"/>
        </w:rPr>
        <w:t xml:space="preserve"> der </w:t>
      </w:r>
      <w:proofErr w:type="spellStart"/>
      <w:r>
        <w:rPr>
          <w:w w:val="105"/>
        </w:rPr>
        <w:t>Intensität</w:t>
      </w:r>
      <w:proofErr w:type="spellEnd"/>
    </w:p>
    <w:p w:rsidR="00677B1E" w:rsidRDefault="00B66234">
      <w:pPr>
        <w:pStyle w:val="BodyText"/>
        <w:spacing w:before="48" w:line="292" w:lineRule="auto"/>
        <w:ind w:left="100"/>
      </w:pPr>
      <w:proofErr w:type="spellStart"/>
      <w:r w:rsidRPr="00B66234">
        <w:rPr>
          <w:w w:val="95"/>
        </w:rPr>
        <w:t>Verwenden</w:t>
      </w:r>
      <w:proofErr w:type="spell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Sie</w:t>
      </w:r>
      <w:proofErr w:type="spellEnd"/>
      <w:r w:rsidRPr="00B66234">
        <w:rPr>
          <w:w w:val="95"/>
        </w:rPr>
        <w:t xml:space="preserve"> den </w:t>
      </w:r>
      <w:proofErr w:type="spellStart"/>
      <w:r w:rsidRPr="00B66234">
        <w:rPr>
          <w:w w:val="95"/>
        </w:rPr>
        <w:t>ersten</w:t>
      </w:r>
      <w:proofErr w:type="spell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Regler</w:t>
      </w:r>
      <w:proofErr w:type="spellEnd"/>
      <w:r w:rsidRPr="00B66234">
        <w:rPr>
          <w:w w:val="95"/>
        </w:rPr>
        <w:t xml:space="preserve"> (OFF - 7), um den </w:t>
      </w:r>
      <w:proofErr w:type="spellStart"/>
      <w:r w:rsidRPr="00B66234">
        <w:rPr>
          <w:w w:val="95"/>
        </w:rPr>
        <w:t>Halsband</w:t>
      </w:r>
      <w:proofErr w:type="spellEnd"/>
      <w:r w:rsidRPr="00B66234">
        <w:rPr>
          <w:w w:val="95"/>
        </w:rPr>
        <w:t xml:space="preserve"> </w:t>
      </w:r>
      <w:proofErr w:type="spellStart"/>
      <w:proofErr w:type="gramStart"/>
      <w:r w:rsidRPr="00B66234">
        <w:rPr>
          <w:w w:val="95"/>
        </w:rPr>
        <w:t>ein</w:t>
      </w:r>
      <w:proofErr w:type="spellEnd"/>
      <w:r w:rsidRPr="00B66234">
        <w:rPr>
          <w:w w:val="95"/>
        </w:rPr>
        <w:t xml:space="preserve">- </w:t>
      </w:r>
      <w:proofErr w:type="spellStart"/>
      <w:r w:rsidRPr="00B66234">
        <w:rPr>
          <w:w w:val="95"/>
        </w:rPr>
        <w:t>und</w:t>
      </w:r>
      <w:proofErr w:type="spellEnd"/>
      <w:proofErr w:type="gram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auszuschalten</w:t>
      </w:r>
      <w:proofErr w:type="spellEnd"/>
      <w:r w:rsidRPr="00B66234">
        <w:rPr>
          <w:w w:val="95"/>
        </w:rPr>
        <w:t xml:space="preserve">, </w:t>
      </w:r>
      <w:proofErr w:type="spellStart"/>
      <w:r w:rsidRPr="00B66234">
        <w:rPr>
          <w:w w:val="95"/>
        </w:rPr>
        <w:t>und</w:t>
      </w:r>
      <w:proofErr w:type="spell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stellen</w:t>
      </w:r>
      <w:proofErr w:type="spell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Sie</w:t>
      </w:r>
      <w:proofErr w:type="spell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die</w:t>
      </w:r>
      <w:proofErr w:type="spell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Intensität</w:t>
      </w:r>
      <w:proofErr w:type="spellEnd"/>
      <w:r w:rsidRPr="00B66234">
        <w:rPr>
          <w:w w:val="95"/>
        </w:rPr>
        <w:t xml:space="preserve"> der </w:t>
      </w:r>
      <w:proofErr w:type="spellStart"/>
      <w:r w:rsidRPr="00B66234">
        <w:rPr>
          <w:w w:val="95"/>
        </w:rPr>
        <w:t>Stimulation</w:t>
      </w:r>
      <w:proofErr w:type="spell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ein</w:t>
      </w:r>
      <w:proofErr w:type="spellEnd"/>
      <w:r w:rsidRPr="00B66234">
        <w:rPr>
          <w:w w:val="95"/>
        </w:rPr>
        <w:t>.</w:t>
      </w:r>
    </w:p>
    <w:p w:rsidR="00B66234" w:rsidRPr="00B66234" w:rsidRDefault="00B66234" w:rsidP="00B66234">
      <w:pPr>
        <w:pStyle w:val="BodyText"/>
        <w:numPr>
          <w:ilvl w:val="0"/>
          <w:numId w:val="11"/>
        </w:numPr>
        <w:rPr>
          <w:szCs w:val="22"/>
        </w:rPr>
      </w:pPr>
      <w:r w:rsidRPr="00B66234">
        <w:rPr>
          <w:szCs w:val="22"/>
        </w:rPr>
        <w:t xml:space="preserve">"OFF" - </w:t>
      </w:r>
      <w:proofErr w:type="spellStart"/>
      <w:r w:rsidRPr="00B66234">
        <w:rPr>
          <w:szCs w:val="22"/>
        </w:rPr>
        <w:t>Schalten</w:t>
      </w:r>
      <w:proofErr w:type="spellEnd"/>
      <w:r w:rsidRPr="00B66234">
        <w:rPr>
          <w:szCs w:val="22"/>
        </w:rPr>
        <w:t xml:space="preserve"> </w:t>
      </w:r>
      <w:proofErr w:type="spellStart"/>
      <w:r w:rsidRPr="00B66234">
        <w:rPr>
          <w:szCs w:val="22"/>
        </w:rPr>
        <w:t>Sie</w:t>
      </w:r>
      <w:proofErr w:type="spellEnd"/>
      <w:r w:rsidRPr="00B66234">
        <w:rPr>
          <w:szCs w:val="22"/>
        </w:rPr>
        <w:t xml:space="preserve"> </w:t>
      </w:r>
      <w:proofErr w:type="spellStart"/>
      <w:r>
        <w:rPr>
          <w:szCs w:val="22"/>
        </w:rPr>
        <w:t>das</w:t>
      </w:r>
      <w:proofErr w:type="spellEnd"/>
      <w:r w:rsidRPr="00B66234">
        <w:rPr>
          <w:szCs w:val="22"/>
        </w:rPr>
        <w:t xml:space="preserve"> </w:t>
      </w:r>
      <w:proofErr w:type="spellStart"/>
      <w:r>
        <w:rPr>
          <w:szCs w:val="22"/>
        </w:rPr>
        <w:t>Halsband</w:t>
      </w:r>
      <w:proofErr w:type="spellEnd"/>
      <w:r w:rsidRPr="00B66234">
        <w:rPr>
          <w:szCs w:val="22"/>
        </w:rPr>
        <w:t xml:space="preserve"> </w:t>
      </w:r>
      <w:proofErr w:type="spellStart"/>
      <w:r w:rsidRPr="00B66234">
        <w:rPr>
          <w:szCs w:val="22"/>
        </w:rPr>
        <w:t>aus</w:t>
      </w:r>
      <w:proofErr w:type="spellEnd"/>
    </w:p>
    <w:p w:rsidR="00B66234" w:rsidRPr="00B66234" w:rsidRDefault="00B66234" w:rsidP="00B66234">
      <w:pPr>
        <w:pStyle w:val="BodyText"/>
        <w:numPr>
          <w:ilvl w:val="0"/>
          <w:numId w:val="11"/>
        </w:numPr>
        <w:rPr>
          <w:szCs w:val="22"/>
        </w:rPr>
      </w:pPr>
      <w:proofErr w:type="spellStart"/>
      <w:r w:rsidRPr="00B66234">
        <w:rPr>
          <w:szCs w:val="22"/>
        </w:rPr>
        <w:t>Stufe</w:t>
      </w:r>
      <w:proofErr w:type="spellEnd"/>
      <w:r w:rsidRPr="00B66234">
        <w:rPr>
          <w:szCs w:val="22"/>
        </w:rPr>
        <w:t xml:space="preserve"> </w:t>
      </w:r>
      <w:proofErr w:type="gramStart"/>
      <w:r w:rsidRPr="00B66234">
        <w:rPr>
          <w:szCs w:val="22"/>
        </w:rPr>
        <w:t>V - Nur</w:t>
      </w:r>
      <w:proofErr w:type="gramEnd"/>
      <w:r w:rsidRPr="00B66234">
        <w:rPr>
          <w:szCs w:val="22"/>
        </w:rPr>
        <w:t xml:space="preserve"> </w:t>
      </w:r>
      <w:proofErr w:type="spellStart"/>
      <w:r w:rsidRPr="00B66234">
        <w:rPr>
          <w:szCs w:val="22"/>
        </w:rPr>
        <w:t>Vibrationsfunktion</w:t>
      </w:r>
      <w:proofErr w:type="spellEnd"/>
    </w:p>
    <w:p w:rsidR="00B66234" w:rsidRPr="00B66234" w:rsidRDefault="00B66234" w:rsidP="00B66234">
      <w:pPr>
        <w:pStyle w:val="BodyText"/>
        <w:numPr>
          <w:ilvl w:val="0"/>
          <w:numId w:val="11"/>
        </w:numPr>
        <w:rPr>
          <w:szCs w:val="22"/>
        </w:rPr>
      </w:pPr>
      <w:proofErr w:type="spellStart"/>
      <w:r>
        <w:rPr>
          <w:szCs w:val="22"/>
        </w:rPr>
        <w:t>Stufe</w:t>
      </w:r>
      <w:proofErr w:type="spellEnd"/>
      <w:r>
        <w:rPr>
          <w:szCs w:val="22"/>
        </w:rPr>
        <w:t xml:space="preserve"> 2 </w:t>
      </w:r>
      <w:proofErr w:type="spellStart"/>
      <w:r>
        <w:rPr>
          <w:szCs w:val="22"/>
        </w:rPr>
        <w:t>ist</w:t>
      </w:r>
      <w:proofErr w:type="spellEnd"/>
      <w:r>
        <w:rPr>
          <w:szCs w:val="22"/>
        </w:rPr>
        <w:t xml:space="preserve"> der </w:t>
      </w:r>
      <w:proofErr w:type="spellStart"/>
      <w:r>
        <w:rPr>
          <w:szCs w:val="22"/>
        </w:rPr>
        <w:t>niedrigste</w:t>
      </w:r>
      <w:proofErr w:type="spellEnd"/>
      <w:r>
        <w:rPr>
          <w:szCs w:val="22"/>
        </w:rPr>
        <w:t xml:space="preserve"> Imp</w:t>
      </w:r>
      <w:r w:rsidRPr="00B66234">
        <w:rPr>
          <w:szCs w:val="22"/>
        </w:rPr>
        <w:t xml:space="preserve">uls, </w:t>
      </w:r>
      <w:proofErr w:type="spellStart"/>
      <w:r>
        <w:rPr>
          <w:szCs w:val="22"/>
        </w:rPr>
        <w:t>Stufe</w:t>
      </w:r>
      <w:proofErr w:type="spellEnd"/>
      <w:r>
        <w:rPr>
          <w:szCs w:val="22"/>
        </w:rPr>
        <w:t xml:space="preserve"> 7 </w:t>
      </w:r>
      <w:proofErr w:type="spellStart"/>
      <w:r>
        <w:rPr>
          <w:szCs w:val="22"/>
        </w:rPr>
        <w:t>ist</w:t>
      </w:r>
      <w:proofErr w:type="spellEnd"/>
      <w:r>
        <w:rPr>
          <w:szCs w:val="22"/>
        </w:rPr>
        <w:t xml:space="preserve"> der</w:t>
      </w:r>
      <w:r w:rsidRPr="00B66234">
        <w:rPr>
          <w:szCs w:val="22"/>
        </w:rPr>
        <w:t xml:space="preserve"> </w:t>
      </w:r>
      <w:proofErr w:type="spellStart"/>
      <w:r w:rsidRPr="00B66234">
        <w:rPr>
          <w:szCs w:val="22"/>
        </w:rPr>
        <w:t>höchste</w:t>
      </w:r>
      <w:proofErr w:type="spellEnd"/>
    </w:p>
    <w:p w:rsidR="00677B1E" w:rsidRDefault="00B66234" w:rsidP="00B66234">
      <w:pPr>
        <w:pStyle w:val="BodyText"/>
        <w:numPr>
          <w:ilvl w:val="0"/>
          <w:numId w:val="11"/>
        </w:numPr>
        <w:spacing w:before="0"/>
      </w:pPr>
      <w:proofErr w:type="spellStart"/>
      <w:r w:rsidRPr="00B66234">
        <w:rPr>
          <w:szCs w:val="22"/>
        </w:rPr>
        <w:t>Wenn</w:t>
      </w:r>
      <w:proofErr w:type="spellEnd"/>
      <w:r w:rsidRPr="00B66234">
        <w:rPr>
          <w:szCs w:val="22"/>
        </w:rPr>
        <w:t xml:space="preserve"> </w:t>
      </w:r>
      <w:proofErr w:type="spellStart"/>
      <w:r w:rsidRPr="00B66234">
        <w:rPr>
          <w:szCs w:val="22"/>
        </w:rPr>
        <w:t>Sie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Stufe</w:t>
      </w:r>
      <w:proofErr w:type="spellEnd"/>
      <w:r w:rsidRPr="00B66234">
        <w:rPr>
          <w:szCs w:val="22"/>
        </w:rPr>
        <w:t xml:space="preserve"> 2</w:t>
      </w:r>
      <w:r>
        <w:rPr>
          <w:szCs w:val="22"/>
        </w:rPr>
        <w:t xml:space="preserve"> bis 7 </w:t>
      </w:r>
      <w:proofErr w:type="spellStart"/>
      <w:r>
        <w:rPr>
          <w:szCs w:val="22"/>
        </w:rPr>
        <w:t>einstellen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vibriert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das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Halsband</w:t>
      </w:r>
      <w:proofErr w:type="spellEnd"/>
      <w:r>
        <w:rPr>
          <w:szCs w:val="22"/>
        </w:rPr>
        <w:t xml:space="preserve"> </w:t>
      </w:r>
      <w:proofErr w:type="spellStart"/>
      <w:r w:rsidRPr="00B66234">
        <w:rPr>
          <w:szCs w:val="22"/>
        </w:rPr>
        <w:t>zunächst</w:t>
      </w:r>
      <w:proofErr w:type="spellEnd"/>
      <w:r w:rsidRPr="00B66234">
        <w:rPr>
          <w:szCs w:val="22"/>
        </w:rPr>
        <w:t xml:space="preserve"> </w:t>
      </w:r>
      <w:proofErr w:type="spellStart"/>
      <w:r w:rsidRPr="00B66234">
        <w:rPr>
          <w:szCs w:val="22"/>
        </w:rPr>
        <w:t>und</w:t>
      </w:r>
      <w:proofErr w:type="spellEnd"/>
      <w:r w:rsidRPr="00B66234">
        <w:rPr>
          <w:szCs w:val="22"/>
        </w:rPr>
        <w:t xml:space="preserve"> </w:t>
      </w:r>
      <w:proofErr w:type="spellStart"/>
      <w:r w:rsidRPr="00B66234">
        <w:rPr>
          <w:szCs w:val="22"/>
        </w:rPr>
        <w:t>dann</w:t>
      </w:r>
      <w:proofErr w:type="spellEnd"/>
      <w:r w:rsidRPr="00B66234">
        <w:rPr>
          <w:szCs w:val="22"/>
        </w:rPr>
        <w:t xml:space="preserve"> </w:t>
      </w:r>
      <w:proofErr w:type="spellStart"/>
      <w:r w:rsidRPr="00B66234">
        <w:rPr>
          <w:szCs w:val="22"/>
        </w:rPr>
        <w:t>folgt</w:t>
      </w:r>
      <w:proofErr w:type="spellEnd"/>
      <w:r w:rsidRPr="00B66234">
        <w:rPr>
          <w:szCs w:val="22"/>
        </w:rPr>
        <w:t xml:space="preserve"> </w:t>
      </w:r>
      <w:r>
        <w:rPr>
          <w:szCs w:val="22"/>
        </w:rPr>
        <w:t>der Imp</w:t>
      </w:r>
      <w:r w:rsidRPr="00B66234">
        <w:rPr>
          <w:szCs w:val="22"/>
        </w:rPr>
        <w:t>uls</w:t>
      </w:r>
    </w:p>
    <w:p w:rsidR="00677B1E" w:rsidRDefault="00677B1E">
      <w:pPr>
        <w:pStyle w:val="BodyText"/>
        <w:spacing w:before="4"/>
        <w:ind w:left="0"/>
        <w:rPr>
          <w:sz w:val="22"/>
        </w:rPr>
      </w:pPr>
    </w:p>
    <w:p w:rsidR="00677B1E" w:rsidRDefault="00B66234">
      <w:pPr>
        <w:pStyle w:val="Heading2"/>
      </w:pPr>
      <w:proofErr w:type="spellStart"/>
      <w:r>
        <w:t>Einstellung</w:t>
      </w:r>
      <w:proofErr w:type="spellEnd"/>
      <w:r>
        <w:t xml:space="preserve"> der </w:t>
      </w:r>
      <w:proofErr w:type="spellStart"/>
      <w:r>
        <w:t>Empfidnlichkeit</w:t>
      </w:r>
      <w:proofErr w:type="spellEnd"/>
    </w:p>
    <w:p w:rsidR="00B66234" w:rsidRPr="00B66234" w:rsidRDefault="00B66234" w:rsidP="00B66234">
      <w:pPr>
        <w:pStyle w:val="BodyText"/>
        <w:ind w:left="100"/>
        <w:rPr>
          <w:w w:val="95"/>
        </w:rPr>
      </w:pPr>
      <w:r w:rsidRPr="00B66234">
        <w:rPr>
          <w:w w:val="95"/>
        </w:rPr>
        <w:t xml:space="preserve">Der </w:t>
      </w:r>
      <w:proofErr w:type="spellStart"/>
      <w:r w:rsidRPr="00B66234">
        <w:rPr>
          <w:w w:val="95"/>
        </w:rPr>
        <w:t>Empfindlichkeitsregler</w:t>
      </w:r>
      <w:proofErr w:type="spellEnd"/>
      <w:r w:rsidRPr="00B66234">
        <w:rPr>
          <w:w w:val="95"/>
        </w:rPr>
        <w:t xml:space="preserve"> (</w:t>
      </w:r>
      <w:proofErr w:type="gramStart"/>
      <w:r w:rsidRPr="00B66234">
        <w:rPr>
          <w:w w:val="95"/>
        </w:rPr>
        <w:t>1 - T</w:t>
      </w:r>
      <w:proofErr w:type="gramEnd"/>
      <w:r w:rsidRPr="00B66234">
        <w:rPr>
          <w:w w:val="95"/>
        </w:rPr>
        <w:t xml:space="preserve">) </w:t>
      </w:r>
      <w:proofErr w:type="spellStart"/>
      <w:r w:rsidRPr="00B66234">
        <w:rPr>
          <w:w w:val="95"/>
        </w:rPr>
        <w:t>wird</w:t>
      </w:r>
      <w:proofErr w:type="spell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verwendet</w:t>
      </w:r>
      <w:proofErr w:type="spellEnd"/>
      <w:r w:rsidRPr="00B66234">
        <w:rPr>
          <w:w w:val="95"/>
        </w:rPr>
        <w:t xml:space="preserve">, um </w:t>
      </w:r>
      <w:proofErr w:type="spellStart"/>
      <w:r w:rsidRPr="00B66234">
        <w:rPr>
          <w:w w:val="95"/>
        </w:rPr>
        <w:t>die</w:t>
      </w:r>
      <w:proofErr w:type="spell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Empfindlichkeit</w:t>
      </w:r>
      <w:proofErr w:type="spell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abhängig</w:t>
      </w:r>
      <w:proofErr w:type="spellEnd"/>
      <w:r w:rsidRPr="00B66234">
        <w:rPr>
          <w:w w:val="95"/>
        </w:rPr>
        <w:t xml:space="preserve"> von der </w:t>
      </w:r>
      <w:proofErr w:type="spellStart"/>
      <w:r w:rsidRPr="00B66234">
        <w:rPr>
          <w:w w:val="95"/>
        </w:rPr>
        <w:t>Umgebung</w:t>
      </w:r>
      <w:proofErr w:type="spell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einzustellen</w:t>
      </w:r>
      <w:proofErr w:type="spellEnd"/>
      <w:r w:rsidRPr="00B66234">
        <w:rPr>
          <w:w w:val="95"/>
        </w:rPr>
        <w:t xml:space="preserve">, in der </w:t>
      </w:r>
      <w:proofErr w:type="spellStart"/>
      <w:r w:rsidRPr="00B66234">
        <w:rPr>
          <w:w w:val="95"/>
        </w:rPr>
        <w:t>sich</w:t>
      </w:r>
      <w:proofErr w:type="spellEnd"/>
      <w:r w:rsidRPr="00B66234">
        <w:rPr>
          <w:w w:val="95"/>
        </w:rPr>
        <w:t xml:space="preserve"> der </w:t>
      </w:r>
      <w:proofErr w:type="spellStart"/>
      <w:r w:rsidRPr="00B66234">
        <w:rPr>
          <w:w w:val="95"/>
        </w:rPr>
        <w:t>Hund</w:t>
      </w:r>
      <w:proofErr w:type="spell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befindet</w:t>
      </w:r>
      <w:proofErr w:type="spellEnd"/>
      <w:r w:rsidRPr="00B66234">
        <w:rPr>
          <w:w w:val="95"/>
        </w:rPr>
        <w:t>.</w:t>
      </w:r>
    </w:p>
    <w:p w:rsidR="00B66234" w:rsidRPr="00B66234" w:rsidRDefault="00B66234" w:rsidP="00B66234">
      <w:pPr>
        <w:pStyle w:val="BodyText"/>
        <w:ind w:left="100"/>
        <w:rPr>
          <w:w w:val="95"/>
        </w:rPr>
      </w:pPr>
      <w:proofErr w:type="spellStart"/>
      <w:r>
        <w:rPr>
          <w:w w:val="95"/>
        </w:rPr>
        <w:t>Stufe</w:t>
      </w:r>
      <w:proofErr w:type="spellEnd"/>
      <w:r w:rsidRPr="00B66234">
        <w:rPr>
          <w:w w:val="95"/>
        </w:rPr>
        <w:t xml:space="preserve"> T </w:t>
      </w:r>
      <w:proofErr w:type="spellStart"/>
      <w:r w:rsidRPr="00B66234">
        <w:rPr>
          <w:w w:val="95"/>
        </w:rPr>
        <w:t>ist</w:t>
      </w:r>
      <w:proofErr w:type="spellEnd"/>
      <w:r w:rsidRPr="00B66234">
        <w:rPr>
          <w:w w:val="95"/>
        </w:rPr>
        <w:t xml:space="preserve"> der </w:t>
      </w:r>
      <w:proofErr w:type="spellStart"/>
      <w:r w:rsidRPr="00B66234">
        <w:rPr>
          <w:w w:val="95"/>
        </w:rPr>
        <w:t>empfindlichste</w:t>
      </w:r>
      <w:proofErr w:type="spellEnd"/>
      <w:r w:rsidRPr="00B66234">
        <w:rPr>
          <w:w w:val="95"/>
        </w:rPr>
        <w:t xml:space="preserve"> </w:t>
      </w:r>
      <w:proofErr w:type="spellStart"/>
      <w:r>
        <w:rPr>
          <w:w w:val="95"/>
        </w:rPr>
        <w:t>Stufe</w:t>
      </w:r>
      <w:proofErr w:type="spellEnd"/>
      <w:r w:rsidRPr="00B66234">
        <w:rPr>
          <w:w w:val="95"/>
        </w:rPr>
        <w:t xml:space="preserve"> 1 </w:t>
      </w:r>
      <w:proofErr w:type="spellStart"/>
      <w:r w:rsidRPr="00B66234">
        <w:rPr>
          <w:w w:val="95"/>
        </w:rPr>
        <w:t>am</w:t>
      </w:r>
      <w:proofErr w:type="spell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wenigsten</w:t>
      </w:r>
      <w:proofErr w:type="spell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empfindlich</w:t>
      </w:r>
      <w:proofErr w:type="spellEnd"/>
    </w:p>
    <w:p w:rsidR="00677B1E" w:rsidRDefault="00B66234" w:rsidP="00B66234">
      <w:pPr>
        <w:pStyle w:val="BodyText"/>
        <w:spacing w:before="0"/>
        <w:ind w:left="100"/>
      </w:pPr>
      <w:proofErr w:type="spellStart"/>
      <w:r w:rsidRPr="00B66234">
        <w:rPr>
          <w:w w:val="95"/>
        </w:rPr>
        <w:t>Stellen</w:t>
      </w:r>
      <w:proofErr w:type="spell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Sie</w:t>
      </w:r>
      <w:proofErr w:type="spell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beim</w:t>
      </w:r>
      <w:proofErr w:type="spell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Testen</w:t>
      </w:r>
      <w:proofErr w:type="spellEnd"/>
      <w:r w:rsidRPr="00B66234">
        <w:rPr>
          <w:w w:val="95"/>
        </w:rPr>
        <w:t xml:space="preserve"> der </w:t>
      </w:r>
      <w:proofErr w:type="spellStart"/>
      <w:r w:rsidRPr="00B66234">
        <w:rPr>
          <w:w w:val="95"/>
        </w:rPr>
        <w:t>Manschette</w:t>
      </w:r>
      <w:proofErr w:type="spellEnd"/>
      <w:r w:rsidRPr="00B66234">
        <w:rPr>
          <w:w w:val="95"/>
        </w:rPr>
        <w:t xml:space="preserve"> den </w:t>
      </w:r>
      <w:proofErr w:type="spellStart"/>
      <w:r w:rsidRPr="00B66234">
        <w:rPr>
          <w:w w:val="95"/>
        </w:rPr>
        <w:t>Empfindlichkeitswert</w:t>
      </w:r>
      <w:proofErr w:type="spell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auf</w:t>
      </w:r>
      <w:proofErr w:type="spellEnd"/>
      <w:r w:rsidRPr="00B66234">
        <w:rPr>
          <w:w w:val="95"/>
        </w:rPr>
        <w:t xml:space="preserve"> "T" / bis 7 </w:t>
      </w:r>
      <w:proofErr w:type="spellStart"/>
      <w:r w:rsidRPr="00B66234">
        <w:rPr>
          <w:w w:val="95"/>
        </w:rPr>
        <w:t>ein</w:t>
      </w:r>
      <w:proofErr w:type="spellEnd"/>
      <w:r w:rsidRPr="00B66234">
        <w:rPr>
          <w:w w:val="95"/>
        </w:rPr>
        <w:t>.</w:t>
      </w:r>
    </w:p>
    <w:p w:rsidR="00677B1E" w:rsidRDefault="00677B1E">
      <w:pPr>
        <w:sectPr w:rsidR="00677B1E">
          <w:pgSz w:w="8400" w:h="11910"/>
          <w:pgMar w:top="620" w:right="600" w:bottom="280" w:left="620" w:header="720" w:footer="720" w:gutter="0"/>
          <w:cols w:space="720"/>
        </w:sectPr>
      </w:pPr>
    </w:p>
    <w:p w:rsidR="00677B1E" w:rsidRDefault="00B66234">
      <w:pPr>
        <w:pStyle w:val="Heading2"/>
        <w:spacing w:before="74"/>
      </w:pPr>
      <w:proofErr w:type="spellStart"/>
      <w:r w:rsidRPr="00B66234">
        <w:lastRenderedPageBreak/>
        <w:t>Kontrollleuchte</w:t>
      </w:r>
      <w:proofErr w:type="spellEnd"/>
      <w:r w:rsidRPr="00B66234">
        <w:t xml:space="preserve"> </w:t>
      </w:r>
      <w:proofErr w:type="spellStart"/>
      <w:r w:rsidRPr="00B66234">
        <w:t>und</w:t>
      </w:r>
      <w:proofErr w:type="spellEnd"/>
      <w:r w:rsidRPr="00B66234">
        <w:t xml:space="preserve"> </w:t>
      </w:r>
      <w:proofErr w:type="spellStart"/>
      <w:r>
        <w:t>Aufladen</w:t>
      </w:r>
      <w:proofErr w:type="spellEnd"/>
      <w:r>
        <w:t xml:space="preserve"> des </w:t>
      </w:r>
      <w:proofErr w:type="spellStart"/>
      <w:r>
        <w:t>Halsbandes</w:t>
      </w:r>
      <w:proofErr w:type="spellEnd"/>
    </w:p>
    <w:p w:rsidR="00677B1E" w:rsidRPr="00FF11D8" w:rsidRDefault="00B66234" w:rsidP="00FF11D8">
      <w:pPr>
        <w:pStyle w:val="BodyText"/>
        <w:ind w:left="100"/>
        <w:rPr>
          <w:w w:val="95"/>
        </w:rPr>
      </w:pPr>
      <w:proofErr w:type="spellStart"/>
      <w:r>
        <w:rPr>
          <w:w w:val="95"/>
        </w:rPr>
        <w:t>Sobald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das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Halsband</w:t>
      </w:r>
      <w:proofErr w:type="spellEnd"/>
      <w:r>
        <w:rPr>
          <w:w w:val="95"/>
        </w:rPr>
        <w:t xml:space="preserve"> </w:t>
      </w:r>
      <w:proofErr w:type="spellStart"/>
      <w:r w:rsidRPr="00B66234">
        <w:rPr>
          <w:w w:val="95"/>
        </w:rPr>
        <w:t>eingeschaltet</w:t>
      </w:r>
      <w:proofErr w:type="spell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ist</w:t>
      </w:r>
      <w:proofErr w:type="spellEnd"/>
      <w:r w:rsidRPr="00B66234">
        <w:rPr>
          <w:w w:val="95"/>
        </w:rPr>
        <w:t xml:space="preserve">, </w:t>
      </w:r>
      <w:proofErr w:type="spellStart"/>
      <w:r w:rsidRPr="00B66234">
        <w:rPr>
          <w:w w:val="95"/>
        </w:rPr>
        <w:t>blinkt</w:t>
      </w:r>
      <w:proofErr w:type="spell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die</w:t>
      </w:r>
      <w:proofErr w:type="spell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grüne</w:t>
      </w:r>
      <w:proofErr w:type="spellEnd"/>
      <w:r w:rsidRPr="00B66234">
        <w:rPr>
          <w:w w:val="95"/>
        </w:rPr>
        <w:t xml:space="preserve"> LED </w:t>
      </w:r>
      <w:proofErr w:type="spellStart"/>
      <w:r w:rsidRPr="00B66234">
        <w:rPr>
          <w:w w:val="95"/>
        </w:rPr>
        <w:t>alle</w:t>
      </w:r>
      <w:proofErr w:type="spellEnd"/>
      <w:r w:rsidRPr="00B66234">
        <w:rPr>
          <w:w w:val="95"/>
        </w:rPr>
        <w:t xml:space="preserve"> 2 </w:t>
      </w:r>
      <w:proofErr w:type="spellStart"/>
      <w:r w:rsidRPr="00B66234">
        <w:rPr>
          <w:w w:val="95"/>
        </w:rPr>
        <w:t>Sekunden</w:t>
      </w:r>
      <w:proofErr w:type="spellEnd"/>
      <w:r w:rsidRPr="00B66234">
        <w:rPr>
          <w:w w:val="95"/>
        </w:rPr>
        <w:t xml:space="preserve">. </w:t>
      </w:r>
      <w:proofErr w:type="spellStart"/>
      <w:r w:rsidRPr="00B66234">
        <w:rPr>
          <w:w w:val="95"/>
        </w:rPr>
        <w:t>Wenn</w:t>
      </w:r>
      <w:proofErr w:type="spellEnd"/>
      <w:r w:rsidRPr="00B66234">
        <w:rPr>
          <w:w w:val="95"/>
        </w:rPr>
        <w:t xml:space="preserve"> der </w:t>
      </w:r>
      <w:proofErr w:type="spellStart"/>
      <w:r w:rsidRPr="00B66234">
        <w:rPr>
          <w:w w:val="95"/>
        </w:rPr>
        <w:t>Hund</w:t>
      </w:r>
      <w:proofErr w:type="spell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länger</w:t>
      </w:r>
      <w:proofErr w:type="spell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als</w:t>
      </w:r>
      <w:proofErr w:type="spellEnd"/>
      <w:r w:rsidRPr="00B66234">
        <w:rPr>
          <w:w w:val="95"/>
        </w:rPr>
        <w:t xml:space="preserve"> 10 </w:t>
      </w:r>
      <w:proofErr w:type="spellStart"/>
      <w:r w:rsidRPr="00B66234">
        <w:rPr>
          <w:w w:val="95"/>
        </w:rPr>
        <w:t>Sekunden</w:t>
      </w:r>
      <w:proofErr w:type="spell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nicht</w:t>
      </w:r>
      <w:proofErr w:type="spellEnd"/>
      <w:r w:rsidRPr="00B66234">
        <w:rPr>
          <w:w w:val="95"/>
        </w:rPr>
        <w:t xml:space="preserve"> </w:t>
      </w:r>
      <w:proofErr w:type="spellStart"/>
      <w:r>
        <w:rPr>
          <w:w w:val="95"/>
        </w:rPr>
        <w:t>bellt</w:t>
      </w:r>
      <w:proofErr w:type="spellEnd"/>
      <w:r w:rsidRPr="00B66234">
        <w:rPr>
          <w:w w:val="95"/>
        </w:rPr>
        <w:t xml:space="preserve">, </w:t>
      </w:r>
      <w:proofErr w:type="spellStart"/>
      <w:r w:rsidRPr="00B66234">
        <w:rPr>
          <w:w w:val="95"/>
        </w:rPr>
        <w:t>schaltet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sich</w:t>
      </w:r>
      <w:proofErr w:type="spellEnd"/>
      <w:r w:rsidRPr="00B66234">
        <w:rPr>
          <w:w w:val="95"/>
        </w:rPr>
        <w:t xml:space="preserve"> </w:t>
      </w:r>
      <w:proofErr w:type="spellStart"/>
      <w:r>
        <w:rPr>
          <w:w w:val="95"/>
        </w:rPr>
        <w:t>das</w:t>
      </w:r>
      <w:proofErr w:type="spell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Halsband</w:t>
      </w:r>
      <w:proofErr w:type="spellEnd"/>
      <w:r w:rsidRPr="00B66234">
        <w:rPr>
          <w:w w:val="95"/>
        </w:rPr>
        <w:t xml:space="preserve"> in den </w:t>
      </w:r>
      <w:proofErr w:type="spellStart"/>
      <w:r w:rsidRPr="00B66234">
        <w:rPr>
          <w:w w:val="95"/>
        </w:rPr>
        <w:t>Schlafmodus</w:t>
      </w:r>
      <w:proofErr w:type="spell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und</w:t>
      </w:r>
      <w:proofErr w:type="spell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das</w:t>
      </w:r>
      <w:proofErr w:type="spell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Licht</w:t>
      </w:r>
      <w:proofErr w:type="spellEnd"/>
      <w:r w:rsidRPr="00B66234">
        <w:rPr>
          <w:w w:val="95"/>
        </w:rPr>
        <w:t xml:space="preserve"> </w:t>
      </w:r>
      <w:proofErr w:type="spellStart"/>
      <w:r>
        <w:rPr>
          <w:w w:val="95"/>
        </w:rPr>
        <w:t>auf</w:t>
      </w:r>
      <w:r w:rsidRPr="00B66234">
        <w:rPr>
          <w:w w:val="95"/>
        </w:rPr>
        <w:t>hört</w:t>
      </w:r>
      <w:proofErr w:type="spell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zu</w:t>
      </w:r>
      <w:proofErr w:type="spell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blinken</w:t>
      </w:r>
      <w:proofErr w:type="spellEnd"/>
      <w:r w:rsidRPr="00B66234">
        <w:rPr>
          <w:w w:val="95"/>
        </w:rPr>
        <w:t xml:space="preserve">. Der </w:t>
      </w:r>
      <w:proofErr w:type="spellStart"/>
      <w:r>
        <w:rPr>
          <w:w w:val="95"/>
        </w:rPr>
        <w:t>Standby</w:t>
      </w:r>
      <w:proofErr w:type="spellEnd"/>
      <w:r>
        <w:rPr>
          <w:w w:val="95"/>
        </w:rPr>
        <w:t>-Modus</w:t>
      </w:r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wird</w:t>
      </w:r>
      <w:proofErr w:type="spell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automatisch</w:t>
      </w:r>
      <w:proofErr w:type="spellEnd"/>
      <w:r w:rsidRPr="00B66234">
        <w:rPr>
          <w:w w:val="95"/>
        </w:rPr>
        <w:t xml:space="preserve"> </w:t>
      </w:r>
      <w:proofErr w:type="spellStart"/>
      <w:r w:rsidR="00FF11D8">
        <w:rPr>
          <w:w w:val="95"/>
        </w:rPr>
        <w:t>mit</w:t>
      </w:r>
      <w:proofErr w:type="spellEnd"/>
      <w:r w:rsidR="00FF11D8">
        <w:rPr>
          <w:w w:val="95"/>
        </w:rPr>
        <w:t xml:space="preserve"> </w:t>
      </w:r>
      <w:proofErr w:type="spellStart"/>
      <w:r w:rsidR="00FF11D8">
        <w:rPr>
          <w:w w:val="95"/>
        </w:rPr>
        <w:t>Bellen</w:t>
      </w:r>
      <w:proofErr w:type="spellEnd"/>
      <w:r w:rsidRPr="00B66234">
        <w:rPr>
          <w:w w:val="95"/>
        </w:rPr>
        <w:t xml:space="preserve"> </w:t>
      </w:r>
      <w:proofErr w:type="spellStart"/>
      <w:r w:rsidRPr="00B66234">
        <w:rPr>
          <w:w w:val="95"/>
        </w:rPr>
        <w:t>aktiviert</w:t>
      </w:r>
      <w:proofErr w:type="spellEnd"/>
      <w:r w:rsidRPr="00B66234">
        <w:rPr>
          <w:w w:val="95"/>
        </w:rPr>
        <w:t>.</w:t>
      </w:r>
    </w:p>
    <w:p w:rsidR="00677B1E" w:rsidRDefault="00677B1E">
      <w:pPr>
        <w:pStyle w:val="BodyText"/>
        <w:spacing w:before="6"/>
        <w:ind w:left="0"/>
        <w:rPr>
          <w:sz w:val="22"/>
        </w:rPr>
      </w:pPr>
    </w:p>
    <w:p w:rsidR="00677B1E" w:rsidRDefault="00FF11D8">
      <w:pPr>
        <w:pStyle w:val="Heading2"/>
      </w:pPr>
      <w:r w:rsidRPr="00FF11D8">
        <w:t>Auto-</w:t>
      </w:r>
      <w:proofErr w:type="spellStart"/>
      <w:r w:rsidRPr="00FF11D8">
        <w:t>Schutzmodus</w:t>
      </w:r>
      <w:proofErr w:type="spellEnd"/>
    </w:p>
    <w:p w:rsidR="00677B1E" w:rsidRDefault="00FF11D8">
      <w:pPr>
        <w:pStyle w:val="BodyText"/>
        <w:spacing w:before="48" w:line="292" w:lineRule="auto"/>
        <w:ind w:left="100"/>
      </w:pPr>
      <w:proofErr w:type="spellStart"/>
      <w:r>
        <w:rPr>
          <w:w w:val="95"/>
        </w:rPr>
        <w:t>Wenn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das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Halsband</w:t>
      </w:r>
      <w:proofErr w:type="spellEnd"/>
      <w:r>
        <w:rPr>
          <w:w w:val="95"/>
        </w:rPr>
        <w:t xml:space="preserve"> </w:t>
      </w:r>
      <w:proofErr w:type="spellStart"/>
      <w:r w:rsidRPr="00FF11D8">
        <w:rPr>
          <w:w w:val="95"/>
        </w:rPr>
        <w:t>für</w:t>
      </w:r>
      <w:proofErr w:type="spellEnd"/>
      <w:r w:rsidRPr="00FF11D8">
        <w:rPr>
          <w:w w:val="95"/>
        </w:rPr>
        <w:t xml:space="preserve"> 5 </w:t>
      </w:r>
      <w:proofErr w:type="spellStart"/>
      <w:r w:rsidRPr="00FF11D8">
        <w:rPr>
          <w:w w:val="95"/>
        </w:rPr>
        <w:t>Minuten</w:t>
      </w:r>
      <w:proofErr w:type="spellEnd"/>
      <w:r w:rsidRPr="00FF11D8">
        <w:rPr>
          <w:w w:val="95"/>
        </w:rPr>
        <w:t xml:space="preserve"> </w:t>
      </w:r>
      <w:proofErr w:type="spellStart"/>
      <w:r w:rsidRPr="00FF11D8">
        <w:rPr>
          <w:w w:val="95"/>
        </w:rPr>
        <w:t>aktiviert</w:t>
      </w:r>
      <w:proofErr w:type="spellEnd"/>
      <w:r w:rsidRPr="00FF11D8">
        <w:rPr>
          <w:w w:val="95"/>
        </w:rPr>
        <w:t xml:space="preserve"> </w:t>
      </w:r>
      <w:proofErr w:type="spellStart"/>
      <w:r w:rsidRPr="00FF11D8">
        <w:rPr>
          <w:w w:val="95"/>
        </w:rPr>
        <w:t>bleibt</w:t>
      </w:r>
      <w:proofErr w:type="spellEnd"/>
      <w:r w:rsidRPr="00FF11D8">
        <w:rPr>
          <w:w w:val="95"/>
        </w:rPr>
        <w:t xml:space="preserve">, </w:t>
      </w:r>
      <w:proofErr w:type="spellStart"/>
      <w:r w:rsidRPr="00FF11D8">
        <w:rPr>
          <w:w w:val="95"/>
        </w:rPr>
        <w:t>beginnt</w:t>
      </w:r>
      <w:proofErr w:type="spellEnd"/>
      <w:r w:rsidRPr="00FF11D8">
        <w:rPr>
          <w:w w:val="95"/>
        </w:rPr>
        <w:t xml:space="preserve"> </w:t>
      </w:r>
      <w:proofErr w:type="spellStart"/>
      <w:r w:rsidRPr="00FF11D8">
        <w:rPr>
          <w:w w:val="95"/>
        </w:rPr>
        <w:t>die</w:t>
      </w:r>
      <w:proofErr w:type="spellEnd"/>
      <w:r w:rsidRPr="00FF11D8">
        <w:rPr>
          <w:w w:val="95"/>
        </w:rPr>
        <w:t xml:space="preserve"> </w:t>
      </w:r>
      <w:proofErr w:type="spellStart"/>
      <w:r w:rsidRPr="00FF11D8">
        <w:rPr>
          <w:w w:val="95"/>
        </w:rPr>
        <w:t>Schutzfunktion</w:t>
      </w:r>
      <w:proofErr w:type="spellEnd"/>
      <w:r w:rsidRPr="00FF11D8">
        <w:rPr>
          <w:w w:val="95"/>
        </w:rPr>
        <w:t xml:space="preserve">, </w:t>
      </w:r>
      <w:proofErr w:type="spellStart"/>
      <w:r w:rsidRPr="00FF11D8">
        <w:rPr>
          <w:w w:val="95"/>
        </w:rPr>
        <w:t>wenn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das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Gerät</w:t>
      </w:r>
      <w:proofErr w:type="spellEnd"/>
      <w:r w:rsidRPr="00FF11D8">
        <w:rPr>
          <w:w w:val="95"/>
        </w:rPr>
        <w:t xml:space="preserve"> rot </w:t>
      </w:r>
      <w:proofErr w:type="spellStart"/>
      <w:r w:rsidRPr="00FF11D8">
        <w:rPr>
          <w:w w:val="95"/>
        </w:rPr>
        <w:t>und</w:t>
      </w:r>
      <w:proofErr w:type="spellEnd"/>
      <w:r w:rsidRPr="00FF11D8">
        <w:rPr>
          <w:w w:val="95"/>
        </w:rPr>
        <w:t xml:space="preserve"> </w:t>
      </w:r>
      <w:proofErr w:type="spellStart"/>
      <w:r w:rsidRPr="00FF11D8">
        <w:rPr>
          <w:w w:val="95"/>
        </w:rPr>
        <w:t>grün</w:t>
      </w:r>
      <w:proofErr w:type="spellEnd"/>
      <w:r w:rsidRPr="00FF11D8">
        <w:rPr>
          <w:w w:val="95"/>
        </w:rPr>
        <w:t xml:space="preserve"> </w:t>
      </w:r>
      <w:proofErr w:type="spellStart"/>
      <w:r w:rsidRPr="00FF11D8">
        <w:rPr>
          <w:w w:val="95"/>
        </w:rPr>
        <w:t>für</w:t>
      </w:r>
      <w:proofErr w:type="spellEnd"/>
      <w:r w:rsidRPr="00FF11D8">
        <w:rPr>
          <w:w w:val="95"/>
        </w:rPr>
        <w:t xml:space="preserve"> </w:t>
      </w:r>
      <w:proofErr w:type="spellStart"/>
      <w:r w:rsidRPr="00FF11D8">
        <w:rPr>
          <w:w w:val="95"/>
        </w:rPr>
        <w:t>eine</w:t>
      </w:r>
      <w:proofErr w:type="spellEnd"/>
      <w:r w:rsidRPr="00FF11D8">
        <w:rPr>
          <w:w w:val="95"/>
        </w:rPr>
        <w:t xml:space="preserve"> </w:t>
      </w:r>
      <w:proofErr w:type="spellStart"/>
      <w:r w:rsidRPr="00FF11D8">
        <w:rPr>
          <w:w w:val="95"/>
        </w:rPr>
        <w:t>Minute</w:t>
      </w:r>
      <w:proofErr w:type="spellEnd"/>
      <w:r w:rsidRPr="00FF11D8">
        <w:rPr>
          <w:w w:val="95"/>
        </w:rPr>
        <w:t xml:space="preserve"> </w:t>
      </w:r>
      <w:proofErr w:type="spellStart"/>
      <w:r w:rsidRPr="00FF11D8">
        <w:rPr>
          <w:w w:val="95"/>
        </w:rPr>
        <w:t>blinkt</w:t>
      </w:r>
      <w:proofErr w:type="spellEnd"/>
      <w:r w:rsidRPr="00FF11D8">
        <w:rPr>
          <w:w w:val="95"/>
        </w:rPr>
        <w:t xml:space="preserve"> </w:t>
      </w:r>
      <w:proofErr w:type="spellStart"/>
      <w:r w:rsidRPr="00FF11D8">
        <w:rPr>
          <w:w w:val="95"/>
        </w:rPr>
        <w:t>und</w:t>
      </w:r>
      <w:proofErr w:type="spellEnd"/>
      <w:r w:rsidRPr="00FF11D8">
        <w:rPr>
          <w:w w:val="95"/>
        </w:rPr>
        <w:t xml:space="preserve"> </w:t>
      </w:r>
      <w:proofErr w:type="spellStart"/>
      <w:r w:rsidRPr="00FF11D8">
        <w:rPr>
          <w:w w:val="95"/>
        </w:rPr>
        <w:t>dann</w:t>
      </w:r>
      <w:proofErr w:type="spellEnd"/>
      <w:r w:rsidRPr="00FF11D8">
        <w:rPr>
          <w:w w:val="95"/>
        </w:rPr>
        <w:t xml:space="preserve"> </w:t>
      </w:r>
      <w:proofErr w:type="spellStart"/>
      <w:r>
        <w:rPr>
          <w:w w:val="95"/>
        </w:rPr>
        <w:t>sich</w:t>
      </w:r>
      <w:proofErr w:type="spellEnd"/>
      <w:r>
        <w:rPr>
          <w:w w:val="95"/>
        </w:rPr>
        <w:t xml:space="preserve"> </w:t>
      </w:r>
      <w:r w:rsidRPr="00FF11D8">
        <w:rPr>
          <w:w w:val="95"/>
        </w:rPr>
        <w:t xml:space="preserve">in den </w:t>
      </w:r>
      <w:proofErr w:type="spellStart"/>
      <w:r>
        <w:rPr>
          <w:w w:val="95"/>
        </w:rPr>
        <w:t>Standby</w:t>
      </w:r>
      <w:proofErr w:type="spellEnd"/>
      <w:r>
        <w:rPr>
          <w:w w:val="95"/>
        </w:rPr>
        <w:t>-Modus</w:t>
      </w:r>
      <w:r w:rsidRPr="00B66234">
        <w:rPr>
          <w:w w:val="95"/>
        </w:rPr>
        <w:t xml:space="preserve"> </w:t>
      </w:r>
      <w:proofErr w:type="spellStart"/>
      <w:r w:rsidRPr="00FF11D8">
        <w:rPr>
          <w:w w:val="95"/>
        </w:rPr>
        <w:t>wechselt</w:t>
      </w:r>
      <w:proofErr w:type="spellEnd"/>
      <w:r>
        <w:t>.</w:t>
      </w:r>
    </w:p>
    <w:p w:rsidR="00677B1E" w:rsidRDefault="00FF11D8">
      <w:pPr>
        <w:pStyle w:val="Heading2"/>
        <w:spacing w:before="198"/>
      </w:pPr>
      <w:proofErr w:type="spellStart"/>
      <w:r>
        <w:t>Aufladen</w:t>
      </w:r>
      <w:proofErr w:type="spellEnd"/>
    </w:p>
    <w:p w:rsidR="00677B1E" w:rsidRDefault="00FF11D8" w:rsidP="00FF11D8">
      <w:pPr>
        <w:pStyle w:val="BodyText"/>
        <w:spacing w:line="295" w:lineRule="auto"/>
        <w:ind w:left="100"/>
      </w:pPr>
      <w:proofErr w:type="spellStart"/>
      <w:r>
        <w:t>Wenn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rote</w:t>
      </w:r>
      <w:proofErr w:type="spellEnd"/>
      <w:r>
        <w:t xml:space="preserve"> </w:t>
      </w:r>
      <w:proofErr w:type="spellStart"/>
      <w:r>
        <w:t>Licht</w:t>
      </w:r>
      <w:proofErr w:type="spellEnd"/>
      <w:r>
        <w:t xml:space="preserve"> vor dem </w:t>
      </w:r>
      <w:proofErr w:type="spellStart"/>
      <w:r>
        <w:t>Standby</w:t>
      </w:r>
      <w:proofErr w:type="spellEnd"/>
      <w:r>
        <w:t xml:space="preserve">-Modus </w:t>
      </w:r>
      <w:proofErr w:type="spellStart"/>
      <w:r>
        <w:t>blinkt</w:t>
      </w:r>
      <w:proofErr w:type="spellEnd"/>
      <w:r>
        <w:t xml:space="preserve">, </w:t>
      </w:r>
      <w:proofErr w:type="spellStart"/>
      <w:r>
        <w:t>müsst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Halsband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aufladen</w:t>
      </w:r>
      <w:proofErr w:type="spellEnd"/>
      <w:r>
        <w:t xml:space="preserve">. Nach dem </w:t>
      </w:r>
      <w:proofErr w:type="spellStart"/>
      <w:r>
        <w:t>Anschluss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Ladegerät</w:t>
      </w:r>
      <w:proofErr w:type="spellEnd"/>
      <w:r>
        <w:t xml:space="preserve"> </w:t>
      </w:r>
      <w:proofErr w:type="spellStart"/>
      <w:r>
        <w:t>leuchtet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rote</w:t>
      </w:r>
      <w:proofErr w:type="spellEnd"/>
      <w:r>
        <w:t xml:space="preserve"> </w:t>
      </w:r>
      <w:proofErr w:type="spellStart"/>
      <w:r>
        <w:t>Licht</w:t>
      </w:r>
      <w:proofErr w:type="spellEnd"/>
      <w:r>
        <w:t xml:space="preserve"> </w:t>
      </w:r>
      <w:proofErr w:type="spellStart"/>
      <w:r>
        <w:t>kontinuierlich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. </w:t>
      </w:r>
      <w:proofErr w:type="spellStart"/>
      <w:r>
        <w:t>Sobald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Halsband</w:t>
      </w:r>
      <w:proofErr w:type="spellEnd"/>
      <w:r>
        <w:t xml:space="preserve"> </w:t>
      </w:r>
      <w:proofErr w:type="spellStart"/>
      <w:r>
        <w:t>vollständig</w:t>
      </w:r>
      <w:proofErr w:type="spellEnd"/>
      <w:r>
        <w:t xml:space="preserve"> </w:t>
      </w:r>
      <w:proofErr w:type="spellStart"/>
      <w:r>
        <w:t>geladen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wechselt</w:t>
      </w:r>
      <w:proofErr w:type="spellEnd"/>
      <w:r>
        <w:t xml:space="preserve"> es </w:t>
      </w:r>
      <w:proofErr w:type="spellStart"/>
      <w:r>
        <w:t>zu</w:t>
      </w:r>
      <w:proofErr w:type="spellEnd"/>
      <w:r>
        <w:t xml:space="preserve"> </w:t>
      </w:r>
      <w:proofErr w:type="spellStart"/>
      <w:r>
        <w:t>hellgrün</w:t>
      </w:r>
      <w:proofErr w:type="spellEnd"/>
      <w:r>
        <w:rPr>
          <w:w w:val="95"/>
        </w:rPr>
        <w:t>.</w:t>
      </w:r>
    </w:p>
    <w:p w:rsidR="00FF11D8" w:rsidRPr="00FF11D8" w:rsidRDefault="00FF11D8" w:rsidP="00FF11D8">
      <w:pPr>
        <w:pStyle w:val="BodyText"/>
        <w:numPr>
          <w:ilvl w:val="1"/>
          <w:numId w:val="13"/>
        </w:numPr>
        <w:rPr>
          <w:w w:val="95"/>
          <w:szCs w:val="22"/>
        </w:rPr>
      </w:pPr>
      <w:proofErr w:type="spellStart"/>
      <w:r w:rsidRPr="00FF11D8">
        <w:rPr>
          <w:w w:val="95"/>
          <w:szCs w:val="22"/>
        </w:rPr>
        <w:t>Öffnen</w:t>
      </w:r>
      <w:proofErr w:type="spellEnd"/>
      <w:r w:rsidRPr="00FF11D8">
        <w:rPr>
          <w:w w:val="95"/>
          <w:szCs w:val="22"/>
        </w:rPr>
        <w:t xml:space="preserve"> </w:t>
      </w:r>
      <w:proofErr w:type="spellStart"/>
      <w:r w:rsidRPr="00FF11D8">
        <w:rPr>
          <w:w w:val="95"/>
          <w:szCs w:val="22"/>
        </w:rPr>
        <w:t>Sie</w:t>
      </w:r>
      <w:proofErr w:type="spellEnd"/>
      <w:r w:rsidRPr="00FF11D8">
        <w:rPr>
          <w:w w:val="95"/>
          <w:szCs w:val="22"/>
        </w:rPr>
        <w:t xml:space="preserve"> </w:t>
      </w:r>
      <w:proofErr w:type="spellStart"/>
      <w:r w:rsidRPr="00FF11D8">
        <w:rPr>
          <w:w w:val="95"/>
          <w:szCs w:val="22"/>
        </w:rPr>
        <w:t>die</w:t>
      </w:r>
      <w:proofErr w:type="spellEnd"/>
      <w:r w:rsidRPr="00FF11D8">
        <w:rPr>
          <w:w w:val="95"/>
          <w:szCs w:val="22"/>
        </w:rPr>
        <w:t xml:space="preserve"> </w:t>
      </w:r>
      <w:proofErr w:type="spellStart"/>
      <w:r>
        <w:rPr>
          <w:w w:val="95"/>
          <w:szCs w:val="22"/>
        </w:rPr>
        <w:t>Gummikappe</w:t>
      </w:r>
      <w:proofErr w:type="spellEnd"/>
      <w:r w:rsidRPr="00FF11D8">
        <w:rPr>
          <w:w w:val="95"/>
          <w:szCs w:val="22"/>
        </w:rPr>
        <w:t xml:space="preserve">, um den Adapter </w:t>
      </w:r>
      <w:proofErr w:type="spellStart"/>
      <w:r w:rsidRPr="00FF11D8">
        <w:rPr>
          <w:w w:val="95"/>
          <w:szCs w:val="22"/>
        </w:rPr>
        <w:t>anzuschließen</w:t>
      </w:r>
      <w:proofErr w:type="spellEnd"/>
    </w:p>
    <w:p w:rsidR="00FF11D8" w:rsidRPr="00FF11D8" w:rsidRDefault="00FF11D8" w:rsidP="00FF11D8">
      <w:pPr>
        <w:pStyle w:val="BodyText"/>
        <w:numPr>
          <w:ilvl w:val="1"/>
          <w:numId w:val="13"/>
        </w:numPr>
        <w:rPr>
          <w:w w:val="95"/>
          <w:szCs w:val="22"/>
        </w:rPr>
      </w:pPr>
      <w:proofErr w:type="spellStart"/>
      <w:r w:rsidRPr="00FF11D8">
        <w:rPr>
          <w:w w:val="95"/>
          <w:szCs w:val="22"/>
        </w:rPr>
        <w:t>Schließen</w:t>
      </w:r>
      <w:proofErr w:type="spellEnd"/>
      <w:r w:rsidRPr="00FF11D8">
        <w:rPr>
          <w:w w:val="95"/>
          <w:szCs w:val="22"/>
        </w:rPr>
        <w:t xml:space="preserve"> </w:t>
      </w:r>
      <w:proofErr w:type="spellStart"/>
      <w:r w:rsidRPr="00FF11D8">
        <w:rPr>
          <w:w w:val="95"/>
          <w:szCs w:val="22"/>
        </w:rPr>
        <w:t>Sie</w:t>
      </w:r>
      <w:proofErr w:type="spellEnd"/>
      <w:r w:rsidRPr="00FF11D8">
        <w:rPr>
          <w:w w:val="95"/>
          <w:szCs w:val="22"/>
        </w:rPr>
        <w:t xml:space="preserve"> den Adapter </w:t>
      </w:r>
      <w:proofErr w:type="spellStart"/>
      <w:r w:rsidRPr="00FF11D8">
        <w:rPr>
          <w:w w:val="95"/>
          <w:szCs w:val="22"/>
        </w:rPr>
        <w:t>an</w:t>
      </w:r>
      <w:proofErr w:type="spellEnd"/>
    </w:p>
    <w:p w:rsidR="00677B1E" w:rsidRDefault="00FF11D8" w:rsidP="00FF11D8">
      <w:pPr>
        <w:pStyle w:val="BodyText"/>
        <w:numPr>
          <w:ilvl w:val="1"/>
          <w:numId w:val="13"/>
        </w:numPr>
        <w:spacing w:before="0"/>
      </w:pPr>
      <w:proofErr w:type="spellStart"/>
      <w:r w:rsidRPr="00FF11D8">
        <w:rPr>
          <w:w w:val="95"/>
          <w:szCs w:val="22"/>
        </w:rPr>
        <w:t>Voll</w:t>
      </w:r>
      <w:proofErr w:type="spellEnd"/>
      <w:r w:rsidRPr="00FF11D8">
        <w:rPr>
          <w:w w:val="95"/>
          <w:szCs w:val="22"/>
        </w:rPr>
        <w:t xml:space="preserve"> </w:t>
      </w:r>
      <w:proofErr w:type="spellStart"/>
      <w:r w:rsidRPr="00FF11D8">
        <w:rPr>
          <w:w w:val="95"/>
          <w:szCs w:val="22"/>
        </w:rPr>
        <w:t>aufgeladen</w:t>
      </w:r>
      <w:proofErr w:type="spellEnd"/>
      <w:r w:rsidRPr="00FF11D8">
        <w:rPr>
          <w:w w:val="95"/>
          <w:szCs w:val="22"/>
        </w:rPr>
        <w:t xml:space="preserve"> nach 3-4 </w:t>
      </w:r>
      <w:proofErr w:type="spellStart"/>
      <w:r w:rsidRPr="00FF11D8">
        <w:rPr>
          <w:w w:val="95"/>
          <w:szCs w:val="22"/>
        </w:rPr>
        <w:t>Stunden</w:t>
      </w:r>
      <w:proofErr w:type="spellEnd"/>
    </w:p>
    <w:p w:rsidR="00677B1E" w:rsidRDefault="00677B1E">
      <w:pPr>
        <w:pStyle w:val="BodyText"/>
        <w:spacing w:before="0"/>
        <w:ind w:left="0"/>
      </w:pPr>
    </w:p>
    <w:p w:rsidR="00677B1E" w:rsidRDefault="00677B1E">
      <w:pPr>
        <w:pStyle w:val="BodyText"/>
        <w:spacing w:before="1"/>
        <w:ind w:left="0"/>
        <w:rPr>
          <w:sz w:val="21"/>
        </w:rPr>
      </w:pPr>
    </w:p>
    <w:p w:rsidR="00677B1E" w:rsidRDefault="00FF11D8">
      <w:pPr>
        <w:pStyle w:val="Heading2"/>
      </w:pPr>
      <w:proofErr w:type="spellStart"/>
      <w:r>
        <w:t>Anpassen</w:t>
      </w:r>
      <w:proofErr w:type="spellEnd"/>
      <w:r>
        <w:t xml:space="preserve"> des </w:t>
      </w:r>
      <w:proofErr w:type="spellStart"/>
      <w:r>
        <w:t>Halsbandes</w:t>
      </w:r>
      <w:proofErr w:type="spellEnd"/>
    </w:p>
    <w:p w:rsidR="00677B1E" w:rsidRDefault="00BE5B84">
      <w:pPr>
        <w:pStyle w:val="BodyText"/>
        <w:spacing w:before="48" w:line="292" w:lineRule="auto"/>
        <w:ind w:left="100" w:right="172"/>
      </w:pPr>
      <w:proofErr w:type="spellStart"/>
      <w:r>
        <w:rPr>
          <w:w w:val="95"/>
        </w:rPr>
        <w:t>Das</w:t>
      </w:r>
      <w:proofErr w:type="spellEnd"/>
      <w:r w:rsidRPr="00BE5B84">
        <w:rPr>
          <w:w w:val="95"/>
        </w:rPr>
        <w:t xml:space="preserve"> </w:t>
      </w:r>
      <w:proofErr w:type="spellStart"/>
      <w:r>
        <w:rPr>
          <w:w w:val="95"/>
        </w:rPr>
        <w:t>Halsband</w:t>
      </w:r>
      <w:proofErr w:type="spellEnd"/>
      <w:r w:rsidRPr="00BE5B84">
        <w:rPr>
          <w:w w:val="95"/>
        </w:rPr>
        <w:t xml:space="preserve"> </w:t>
      </w:r>
      <w:proofErr w:type="spellStart"/>
      <w:r w:rsidRPr="00BE5B84">
        <w:rPr>
          <w:w w:val="95"/>
        </w:rPr>
        <w:t>ist</w:t>
      </w:r>
      <w:proofErr w:type="spellEnd"/>
      <w:r w:rsidRPr="00BE5B84">
        <w:rPr>
          <w:w w:val="95"/>
        </w:rPr>
        <w:t xml:space="preserve"> </w:t>
      </w:r>
      <w:proofErr w:type="spellStart"/>
      <w:r w:rsidRPr="00BE5B84">
        <w:rPr>
          <w:w w:val="95"/>
        </w:rPr>
        <w:t>unter</w:t>
      </w:r>
      <w:proofErr w:type="spellEnd"/>
      <w:r w:rsidRPr="00BE5B84">
        <w:rPr>
          <w:w w:val="95"/>
        </w:rPr>
        <w:t xml:space="preserve"> den </w:t>
      </w:r>
      <w:proofErr w:type="spellStart"/>
      <w:r w:rsidRPr="00BE5B84">
        <w:rPr>
          <w:w w:val="95"/>
        </w:rPr>
        <w:t>Eisenkontaktpunkten</w:t>
      </w:r>
      <w:proofErr w:type="spellEnd"/>
      <w:r w:rsidRPr="00BE5B84">
        <w:rPr>
          <w:w w:val="95"/>
        </w:rPr>
        <w:t xml:space="preserve"> </w:t>
      </w:r>
      <w:proofErr w:type="spellStart"/>
      <w:r w:rsidRPr="00BE5B84">
        <w:rPr>
          <w:w w:val="95"/>
        </w:rPr>
        <w:t>angeordnet</w:t>
      </w:r>
      <w:proofErr w:type="spellEnd"/>
      <w:r w:rsidRPr="00BE5B84">
        <w:rPr>
          <w:w w:val="95"/>
        </w:rPr>
        <w:t xml:space="preserve">. Die </w:t>
      </w:r>
      <w:proofErr w:type="spellStart"/>
      <w:r w:rsidRPr="00BE5B84">
        <w:rPr>
          <w:w w:val="95"/>
        </w:rPr>
        <w:t>Auswahl</w:t>
      </w:r>
      <w:proofErr w:type="spellEnd"/>
      <w:r w:rsidRPr="00BE5B84">
        <w:rPr>
          <w:w w:val="95"/>
        </w:rPr>
        <w:t xml:space="preserve"> der </w:t>
      </w:r>
      <w:proofErr w:type="spellStart"/>
      <w:r w:rsidRPr="00BE5B84">
        <w:rPr>
          <w:w w:val="95"/>
        </w:rPr>
        <w:t>Elektroden</w:t>
      </w:r>
      <w:proofErr w:type="spellEnd"/>
      <w:r w:rsidRPr="00BE5B84">
        <w:rPr>
          <w:w w:val="95"/>
        </w:rPr>
        <w:t xml:space="preserve"> </w:t>
      </w:r>
      <w:proofErr w:type="spellStart"/>
      <w:r w:rsidRPr="00BE5B84">
        <w:rPr>
          <w:w w:val="95"/>
        </w:rPr>
        <w:t>hängt</w:t>
      </w:r>
      <w:proofErr w:type="spellEnd"/>
      <w:r w:rsidRPr="00BE5B84">
        <w:rPr>
          <w:w w:val="95"/>
        </w:rPr>
        <w:t xml:space="preserve"> von der </w:t>
      </w:r>
      <w:proofErr w:type="spellStart"/>
      <w:r w:rsidRPr="00BE5B84">
        <w:rPr>
          <w:w w:val="95"/>
        </w:rPr>
        <w:t>Länge</w:t>
      </w:r>
      <w:proofErr w:type="spellEnd"/>
      <w:r w:rsidRPr="00BE5B84">
        <w:rPr>
          <w:w w:val="95"/>
        </w:rPr>
        <w:t xml:space="preserve"> des </w:t>
      </w:r>
      <w:proofErr w:type="spellStart"/>
      <w:r w:rsidRPr="00BE5B84">
        <w:rPr>
          <w:w w:val="95"/>
        </w:rPr>
        <w:t>Fells</w:t>
      </w:r>
      <w:proofErr w:type="spellEnd"/>
      <w:r w:rsidRPr="00BE5B84">
        <w:rPr>
          <w:w w:val="95"/>
        </w:rPr>
        <w:t xml:space="preserve"> des </w:t>
      </w:r>
      <w:proofErr w:type="spellStart"/>
      <w:r w:rsidRPr="00BE5B84">
        <w:rPr>
          <w:w w:val="95"/>
        </w:rPr>
        <w:t>Hundes</w:t>
      </w:r>
      <w:proofErr w:type="spellEnd"/>
      <w:r w:rsidRPr="00BE5B84">
        <w:rPr>
          <w:w w:val="95"/>
        </w:rPr>
        <w:t xml:space="preserve"> ab. </w:t>
      </w:r>
      <w:proofErr w:type="spellStart"/>
      <w:r w:rsidRPr="00BE5B84">
        <w:rPr>
          <w:w w:val="95"/>
        </w:rPr>
        <w:t>Entfernen</w:t>
      </w:r>
      <w:proofErr w:type="spellEnd"/>
      <w:r w:rsidRPr="00BE5B84">
        <w:rPr>
          <w:w w:val="95"/>
        </w:rPr>
        <w:t xml:space="preserve"> </w:t>
      </w:r>
      <w:proofErr w:type="spellStart"/>
      <w:r w:rsidRPr="00BE5B84">
        <w:rPr>
          <w:w w:val="95"/>
        </w:rPr>
        <w:t>Sie</w:t>
      </w:r>
      <w:proofErr w:type="spellEnd"/>
      <w:r w:rsidRPr="00BE5B84">
        <w:rPr>
          <w:w w:val="95"/>
        </w:rPr>
        <w:t xml:space="preserve"> </w:t>
      </w:r>
      <w:proofErr w:type="spellStart"/>
      <w:r w:rsidRPr="00BE5B84">
        <w:rPr>
          <w:w w:val="95"/>
        </w:rPr>
        <w:t>die</w:t>
      </w:r>
      <w:proofErr w:type="spellEnd"/>
      <w:r w:rsidRPr="00BE5B84">
        <w:rPr>
          <w:w w:val="95"/>
        </w:rPr>
        <w:t xml:space="preserve"> </w:t>
      </w:r>
      <w:proofErr w:type="spellStart"/>
      <w:r w:rsidRPr="00BE5B84">
        <w:rPr>
          <w:w w:val="95"/>
        </w:rPr>
        <w:t>Elektroden</w:t>
      </w:r>
      <w:proofErr w:type="spellEnd"/>
      <w:r w:rsidRPr="00BE5B84">
        <w:rPr>
          <w:w w:val="95"/>
        </w:rPr>
        <w:t xml:space="preserve"> </w:t>
      </w:r>
      <w:proofErr w:type="spellStart"/>
      <w:r w:rsidRPr="00BE5B84">
        <w:rPr>
          <w:w w:val="95"/>
        </w:rPr>
        <w:t>und</w:t>
      </w:r>
      <w:proofErr w:type="spellEnd"/>
      <w:r w:rsidRPr="00BE5B84">
        <w:rPr>
          <w:w w:val="95"/>
        </w:rPr>
        <w:t xml:space="preserve"> </w:t>
      </w:r>
      <w:proofErr w:type="spellStart"/>
      <w:r w:rsidRPr="00BE5B84">
        <w:rPr>
          <w:w w:val="95"/>
        </w:rPr>
        <w:t>befestigen</w:t>
      </w:r>
      <w:proofErr w:type="spellEnd"/>
      <w:r w:rsidRPr="00BE5B84">
        <w:rPr>
          <w:w w:val="95"/>
        </w:rPr>
        <w:t xml:space="preserve"> </w:t>
      </w:r>
      <w:proofErr w:type="spellStart"/>
      <w:r w:rsidRPr="00BE5B84">
        <w:rPr>
          <w:w w:val="95"/>
        </w:rPr>
        <w:t>Sie</w:t>
      </w:r>
      <w:proofErr w:type="spellEnd"/>
      <w:r w:rsidRPr="00BE5B84">
        <w:rPr>
          <w:w w:val="95"/>
        </w:rPr>
        <w:t xml:space="preserve"> den </w:t>
      </w:r>
      <w:proofErr w:type="spellStart"/>
      <w:r w:rsidRPr="00BE5B84">
        <w:rPr>
          <w:w w:val="95"/>
        </w:rPr>
        <w:t>Gürtel</w:t>
      </w:r>
      <w:proofErr w:type="spellEnd"/>
      <w:r w:rsidRPr="00BE5B84">
        <w:rPr>
          <w:w w:val="95"/>
        </w:rPr>
        <w:t xml:space="preserve">. Nach der </w:t>
      </w:r>
      <w:proofErr w:type="spellStart"/>
      <w:r w:rsidRPr="00BE5B84">
        <w:rPr>
          <w:w w:val="95"/>
        </w:rPr>
        <w:t>Installation</w:t>
      </w:r>
      <w:proofErr w:type="spellEnd"/>
      <w:r w:rsidRPr="00BE5B84">
        <w:rPr>
          <w:w w:val="95"/>
        </w:rPr>
        <w:t xml:space="preserve"> </w:t>
      </w:r>
      <w:proofErr w:type="spellStart"/>
      <w:r w:rsidRPr="00BE5B84">
        <w:rPr>
          <w:w w:val="95"/>
        </w:rPr>
        <w:t>schrauben</w:t>
      </w:r>
      <w:proofErr w:type="spellEnd"/>
      <w:r w:rsidRPr="00BE5B84">
        <w:rPr>
          <w:w w:val="95"/>
        </w:rPr>
        <w:t xml:space="preserve"> </w:t>
      </w:r>
      <w:proofErr w:type="spellStart"/>
      <w:r w:rsidRPr="00BE5B84">
        <w:rPr>
          <w:w w:val="95"/>
        </w:rPr>
        <w:t>Sie</w:t>
      </w:r>
      <w:proofErr w:type="spellEnd"/>
      <w:r w:rsidRPr="00BE5B84">
        <w:rPr>
          <w:w w:val="95"/>
        </w:rPr>
        <w:t xml:space="preserve"> </w:t>
      </w:r>
      <w:proofErr w:type="spellStart"/>
      <w:r w:rsidRPr="00BE5B84">
        <w:rPr>
          <w:w w:val="95"/>
        </w:rPr>
        <w:t>die</w:t>
      </w:r>
      <w:proofErr w:type="spellEnd"/>
      <w:r w:rsidRPr="00BE5B84">
        <w:rPr>
          <w:w w:val="95"/>
        </w:rPr>
        <w:t xml:space="preserve"> </w:t>
      </w:r>
      <w:proofErr w:type="spellStart"/>
      <w:r w:rsidRPr="00BE5B84">
        <w:rPr>
          <w:w w:val="95"/>
        </w:rPr>
        <w:t>Elektroden</w:t>
      </w:r>
      <w:proofErr w:type="spellEnd"/>
      <w:r w:rsidRPr="00BE5B84">
        <w:rPr>
          <w:w w:val="95"/>
        </w:rPr>
        <w:t xml:space="preserve"> </w:t>
      </w:r>
      <w:proofErr w:type="spellStart"/>
      <w:r w:rsidRPr="00BE5B84">
        <w:rPr>
          <w:w w:val="95"/>
        </w:rPr>
        <w:t>zurück</w:t>
      </w:r>
      <w:proofErr w:type="spellEnd"/>
      <w:r w:rsidRPr="00BE5B84">
        <w:rPr>
          <w:w w:val="95"/>
        </w:rPr>
        <w:t>.</w:t>
      </w:r>
    </w:p>
    <w:p w:rsidR="00677B1E" w:rsidRDefault="00BE5B84">
      <w:pPr>
        <w:pStyle w:val="Heading2"/>
        <w:spacing w:before="200"/>
      </w:pPr>
      <w:proofErr w:type="spellStart"/>
      <w:r>
        <w:t>Testen</w:t>
      </w:r>
      <w:proofErr w:type="spellEnd"/>
    </w:p>
    <w:p w:rsidR="00BE5B84" w:rsidRPr="00BE5B84" w:rsidRDefault="00BE5B84" w:rsidP="00BE5B84">
      <w:pPr>
        <w:pStyle w:val="BodyText"/>
        <w:numPr>
          <w:ilvl w:val="0"/>
          <w:numId w:val="15"/>
        </w:numPr>
        <w:spacing w:before="36" w:line="292" w:lineRule="auto"/>
        <w:rPr>
          <w:w w:val="95"/>
          <w:szCs w:val="22"/>
        </w:rPr>
      </w:pPr>
      <w:proofErr w:type="spellStart"/>
      <w:r w:rsidRPr="00BE5B84">
        <w:rPr>
          <w:w w:val="95"/>
          <w:szCs w:val="22"/>
        </w:rPr>
        <w:t>Schalten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>
        <w:rPr>
          <w:w w:val="95"/>
          <w:szCs w:val="22"/>
        </w:rPr>
        <w:t>Sie</w:t>
      </w:r>
      <w:proofErr w:type="spellEnd"/>
      <w:r>
        <w:rPr>
          <w:w w:val="95"/>
          <w:szCs w:val="22"/>
        </w:rPr>
        <w:t xml:space="preserve"> </w:t>
      </w:r>
      <w:proofErr w:type="spellStart"/>
      <w:r>
        <w:rPr>
          <w:w w:val="95"/>
          <w:szCs w:val="22"/>
        </w:rPr>
        <w:t>das</w:t>
      </w:r>
      <w:proofErr w:type="spellEnd"/>
      <w:r>
        <w:rPr>
          <w:w w:val="95"/>
          <w:szCs w:val="22"/>
        </w:rPr>
        <w:t xml:space="preserve"> </w:t>
      </w:r>
      <w:proofErr w:type="spellStart"/>
      <w:r>
        <w:rPr>
          <w:w w:val="95"/>
          <w:szCs w:val="22"/>
        </w:rPr>
        <w:t>Halsband</w:t>
      </w:r>
      <w:proofErr w:type="spellEnd"/>
      <w:r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ein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und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stellen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Sie</w:t>
      </w:r>
      <w:proofErr w:type="spellEnd"/>
      <w:r w:rsidRPr="00BE5B84">
        <w:rPr>
          <w:w w:val="95"/>
          <w:szCs w:val="22"/>
        </w:rPr>
        <w:t xml:space="preserve"> den "V" / PET855-Modus </w:t>
      </w:r>
      <w:proofErr w:type="spellStart"/>
      <w:proofErr w:type="gramStart"/>
      <w:r w:rsidRPr="00BE5B84">
        <w:rPr>
          <w:w w:val="95"/>
          <w:szCs w:val="22"/>
        </w:rPr>
        <w:t>ein</w:t>
      </w:r>
      <w:proofErr w:type="spellEnd"/>
      <w:r w:rsidRPr="00BE5B84">
        <w:rPr>
          <w:w w:val="95"/>
          <w:szCs w:val="22"/>
        </w:rPr>
        <w:t xml:space="preserve"> - </w:t>
      </w:r>
      <w:proofErr w:type="spellStart"/>
      <w:r w:rsidRPr="00BE5B84">
        <w:rPr>
          <w:w w:val="95"/>
          <w:szCs w:val="22"/>
        </w:rPr>
        <w:t>befestigen</w:t>
      </w:r>
      <w:proofErr w:type="spellEnd"/>
      <w:proofErr w:type="gram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Sie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die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Testdiode</w:t>
      </w:r>
      <w:proofErr w:type="spellEnd"/>
    </w:p>
    <w:p w:rsidR="00BE5B84" w:rsidRPr="00BE5B84" w:rsidRDefault="00BE5B84" w:rsidP="00BE5B84">
      <w:pPr>
        <w:pStyle w:val="BodyText"/>
        <w:numPr>
          <w:ilvl w:val="0"/>
          <w:numId w:val="15"/>
        </w:numPr>
        <w:spacing w:before="36" w:line="292" w:lineRule="auto"/>
        <w:rPr>
          <w:w w:val="95"/>
          <w:szCs w:val="22"/>
        </w:rPr>
      </w:pPr>
      <w:proofErr w:type="spellStart"/>
      <w:r w:rsidRPr="00BE5B84">
        <w:rPr>
          <w:w w:val="95"/>
          <w:szCs w:val="22"/>
        </w:rPr>
        <w:t>Stellen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Sie</w:t>
      </w:r>
      <w:proofErr w:type="spellEnd"/>
      <w:r w:rsidRPr="00BE5B84">
        <w:rPr>
          <w:w w:val="95"/>
          <w:szCs w:val="22"/>
        </w:rPr>
        <w:t xml:space="preserve"> den </w:t>
      </w:r>
      <w:proofErr w:type="spellStart"/>
      <w:r w:rsidRPr="00BE5B84">
        <w:rPr>
          <w:w w:val="95"/>
          <w:szCs w:val="22"/>
        </w:rPr>
        <w:t>Empfindlichkeitsmodus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auf</w:t>
      </w:r>
      <w:proofErr w:type="spellEnd"/>
      <w:r w:rsidRPr="00BE5B84">
        <w:rPr>
          <w:w w:val="95"/>
          <w:szCs w:val="22"/>
        </w:rPr>
        <w:t xml:space="preserve"> "T" / </w:t>
      </w:r>
      <w:proofErr w:type="spellStart"/>
      <w:r w:rsidRPr="00BE5B84">
        <w:rPr>
          <w:w w:val="95"/>
          <w:szCs w:val="22"/>
        </w:rPr>
        <w:t>Stellen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Sie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die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Empfindlichkeit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auf</w:t>
      </w:r>
      <w:proofErr w:type="spellEnd"/>
      <w:r w:rsidRPr="00BE5B84">
        <w:rPr>
          <w:w w:val="95"/>
          <w:szCs w:val="22"/>
        </w:rPr>
        <w:t xml:space="preserve"> 7 </w:t>
      </w:r>
      <w:proofErr w:type="spellStart"/>
      <w:r w:rsidRPr="00BE5B84">
        <w:rPr>
          <w:w w:val="95"/>
          <w:szCs w:val="22"/>
        </w:rPr>
        <w:t>ein</w:t>
      </w:r>
      <w:proofErr w:type="spellEnd"/>
    </w:p>
    <w:p w:rsidR="00BE5B84" w:rsidRPr="00BE5B84" w:rsidRDefault="00BE5B84" w:rsidP="00BE5B84">
      <w:pPr>
        <w:pStyle w:val="BodyText"/>
        <w:numPr>
          <w:ilvl w:val="0"/>
          <w:numId w:val="15"/>
        </w:numPr>
        <w:spacing w:before="36" w:line="292" w:lineRule="auto"/>
        <w:rPr>
          <w:w w:val="95"/>
          <w:szCs w:val="22"/>
        </w:rPr>
      </w:pPr>
      <w:proofErr w:type="spellStart"/>
      <w:r w:rsidRPr="00BE5B84">
        <w:rPr>
          <w:w w:val="95"/>
          <w:szCs w:val="22"/>
        </w:rPr>
        <w:t>Testen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Sie</w:t>
      </w:r>
      <w:proofErr w:type="spellEnd"/>
      <w:r w:rsidRPr="00BE5B84">
        <w:rPr>
          <w:w w:val="95"/>
          <w:szCs w:val="22"/>
        </w:rPr>
        <w:t xml:space="preserve">, </w:t>
      </w:r>
      <w:proofErr w:type="spellStart"/>
      <w:r w:rsidRPr="00BE5B84">
        <w:rPr>
          <w:w w:val="95"/>
          <w:szCs w:val="22"/>
        </w:rPr>
        <w:t>indem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Sie</w:t>
      </w:r>
      <w:proofErr w:type="spellEnd"/>
      <w:r w:rsidRPr="00BE5B84">
        <w:rPr>
          <w:w w:val="95"/>
          <w:szCs w:val="22"/>
        </w:rPr>
        <w:t xml:space="preserve"> den </w:t>
      </w:r>
      <w:proofErr w:type="spellStart"/>
      <w:r w:rsidRPr="00BE5B84">
        <w:rPr>
          <w:w w:val="95"/>
          <w:szCs w:val="22"/>
        </w:rPr>
        <w:t>gerändelten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Teil</w:t>
      </w:r>
      <w:proofErr w:type="spellEnd"/>
      <w:r w:rsidRPr="00BE5B84">
        <w:rPr>
          <w:w w:val="95"/>
          <w:szCs w:val="22"/>
        </w:rPr>
        <w:t xml:space="preserve"> des </w:t>
      </w:r>
      <w:proofErr w:type="spellStart"/>
      <w:r>
        <w:rPr>
          <w:w w:val="95"/>
          <w:szCs w:val="22"/>
        </w:rPr>
        <w:t>Halsbandes</w:t>
      </w:r>
      <w:proofErr w:type="spellEnd"/>
      <w:r w:rsidRPr="00BE5B84">
        <w:rPr>
          <w:w w:val="95"/>
          <w:szCs w:val="22"/>
        </w:rPr>
        <w:t xml:space="preserve"> (</w:t>
      </w:r>
      <w:proofErr w:type="spellStart"/>
      <w:r w:rsidRPr="00BE5B84">
        <w:rPr>
          <w:w w:val="95"/>
          <w:szCs w:val="22"/>
        </w:rPr>
        <w:t>gekennzeichnet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als</w:t>
      </w:r>
      <w:proofErr w:type="spellEnd"/>
    </w:p>
    <w:p w:rsidR="00677B1E" w:rsidRDefault="00BE5B84" w:rsidP="00BE5B84">
      <w:pPr>
        <w:pStyle w:val="BodyText"/>
        <w:numPr>
          <w:ilvl w:val="0"/>
          <w:numId w:val="15"/>
        </w:numPr>
        <w:spacing w:before="36" w:line="292" w:lineRule="auto"/>
      </w:pPr>
      <w:r w:rsidRPr="00BE5B84">
        <w:rPr>
          <w:w w:val="95"/>
          <w:szCs w:val="22"/>
        </w:rPr>
        <w:lastRenderedPageBreak/>
        <w:t>"Test") (</w:t>
      </w:r>
      <w:proofErr w:type="spellStart"/>
      <w:r w:rsidRPr="00BE5B84">
        <w:rPr>
          <w:w w:val="95"/>
          <w:szCs w:val="22"/>
        </w:rPr>
        <w:t>Teile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unter</w:t>
      </w:r>
      <w:proofErr w:type="spellEnd"/>
      <w:r w:rsidRPr="00BE5B84">
        <w:rPr>
          <w:w w:val="95"/>
          <w:szCs w:val="22"/>
        </w:rPr>
        <w:t xml:space="preserve"> den </w:t>
      </w:r>
      <w:proofErr w:type="spellStart"/>
      <w:r w:rsidRPr="00BE5B84">
        <w:rPr>
          <w:w w:val="95"/>
          <w:szCs w:val="22"/>
        </w:rPr>
        <w:t>Elektroden</w:t>
      </w:r>
      <w:proofErr w:type="spellEnd"/>
      <w:r w:rsidRPr="00BE5B84">
        <w:rPr>
          <w:w w:val="95"/>
          <w:szCs w:val="22"/>
        </w:rPr>
        <w:t xml:space="preserve">) </w:t>
      </w:r>
      <w:proofErr w:type="spellStart"/>
      <w:r w:rsidRPr="00BE5B84">
        <w:rPr>
          <w:w w:val="95"/>
          <w:szCs w:val="22"/>
        </w:rPr>
        <w:t>mit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einem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Stift</w:t>
      </w:r>
      <w:proofErr w:type="spellEnd"/>
      <w:r w:rsidRPr="00BE5B84">
        <w:rPr>
          <w:w w:val="95"/>
          <w:szCs w:val="22"/>
        </w:rPr>
        <w:t xml:space="preserve"> oder </w:t>
      </w:r>
      <w:proofErr w:type="spellStart"/>
      <w:r w:rsidRPr="00BE5B84">
        <w:rPr>
          <w:w w:val="95"/>
          <w:szCs w:val="22"/>
        </w:rPr>
        <w:t>einem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anderen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Gegenstand</w:t>
      </w:r>
      <w:proofErr w:type="spellEnd"/>
      <w:r w:rsidRPr="00BE5B84">
        <w:rPr>
          <w:w w:val="95"/>
          <w:szCs w:val="22"/>
        </w:rPr>
        <w:t xml:space="preserve">. </w:t>
      </w:r>
      <w:proofErr w:type="spellStart"/>
      <w:r w:rsidRPr="00BE5B84">
        <w:rPr>
          <w:w w:val="95"/>
          <w:szCs w:val="22"/>
        </w:rPr>
        <w:t>Das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Halsband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beginnt</w:t>
      </w:r>
      <w:proofErr w:type="spellEnd"/>
      <w:r w:rsidRPr="00BE5B84">
        <w:rPr>
          <w:w w:val="95"/>
          <w:szCs w:val="22"/>
        </w:rPr>
        <w:t xml:space="preserve"> 1,5 </w:t>
      </w:r>
      <w:proofErr w:type="spellStart"/>
      <w:r w:rsidRPr="00BE5B84">
        <w:rPr>
          <w:w w:val="95"/>
          <w:szCs w:val="22"/>
        </w:rPr>
        <w:t>Sekunden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zu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vibrieren</w:t>
      </w:r>
      <w:proofErr w:type="spellEnd"/>
      <w:r w:rsidRPr="00BE5B84">
        <w:rPr>
          <w:w w:val="95"/>
          <w:szCs w:val="22"/>
        </w:rPr>
        <w:t xml:space="preserve">. </w:t>
      </w:r>
      <w:proofErr w:type="spellStart"/>
      <w:r w:rsidRPr="00BE5B84">
        <w:rPr>
          <w:w w:val="95"/>
          <w:szCs w:val="22"/>
        </w:rPr>
        <w:t>Das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Halsband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beginnt</w:t>
      </w:r>
      <w:proofErr w:type="spellEnd"/>
      <w:r w:rsidRPr="00BE5B84">
        <w:rPr>
          <w:w w:val="95"/>
          <w:szCs w:val="22"/>
        </w:rPr>
        <w:t xml:space="preserve">, Impulse </w:t>
      </w:r>
      <w:proofErr w:type="spellStart"/>
      <w:r w:rsidRPr="00BE5B84">
        <w:rPr>
          <w:w w:val="95"/>
          <w:szCs w:val="22"/>
        </w:rPr>
        <w:t>zu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geben</w:t>
      </w:r>
      <w:proofErr w:type="spellEnd"/>
      <w:r w:rsidRPr="00BE5B84">
        <w:rPr>
          <w:w w:val="95"/>
          <w:szCs w:val="22"/>
        </w:rPr>
        <w:t>...</w:t>
      </w:r>
    </w:p>
    <w:p w:rsidR="00677B1E" w:rsidRDefault="00BE5B84">
      <w:pPr>
        <w:pStyle w:val="Heading2"/>
        <w:spacing w:before="198"/>
      </w:pPr>
      <w:proofErr w:type="spellStart"/>
      <w:r>
        <w:t>Hinweise</w:t>
      </w:r>
      <w:proofErr w:type="spellEnd"/>
      <w:r w:rsidR="00FF11D8">
        <w:t>:</w:t>
      </w:r>
    </w:p>
    <w:p w:rsidR="00BE5B84" w:rsidRPr="00BE5B84" w:rsidRDefault="00BE5B84" w:rsidP="00BE5B84">
      <w:pPr>
        <w:pStyle w:val="BodyText"/>
        <w:spacing w:before="200" w:line="292" w:lineRule="auto"/>
        <w:ind w:left="100" w:right="435"/>
        <w:jc w:val="both"/>
        <w:rPr>
          <w:w w:val="95"/>
          <w:szCs w:val="22"/>
        </w:rPr>
      </w:pPr>
      <w:r w:rsidRPr="00BE5B84">
        <w:rPr>
          <w:w w:val="95"/>
          <w:szCs w:val="22"/>
        </w:rPr>
        <w:t xml:space="preserve">Der </w:t>
      </w:r>
      <w:proofErr w:type="spellStart"/>
      <w:r>
        <w:rPr>
          <w:w w:val="95"/>
          <w:szCs w:val="22"/>
        </w:rPr>
        <w:t>Halsband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liefert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keine</w:t>
      </w:r>
      <w:proofErr w:type="spellEnd"/>
      <w:r w:rsidRPr="00BE5B84">
        <w:rPr>
          <w:w w:val="95"/>
          <w:szCs w:val="22"/>
        </w:rPr>
        <w:t xml:space="preserve"> Impulse </w:t>
      </w:r>
      <w:proofErr w:type="spellStart"/>
      <w:r w:rsidRPr="00BE5B84">
        <w:rPr>
          <w:w w:val="95"/>
          <w:szCs w:val="22"/>
        </w:rPr>
        <w:t>und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Vibrationen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gleichzeitig</w:t>
      </w:r>
      <w:proofErr w:type="spellEnd"/>
      <w:r w:rsidRPr="00BE5B84">
        <w:rPr>
          <w:w w:val="95"/>
          <w:szCs w:val="22"/>
        </w:rPr>
        <w:t xml:space="preserve">. Der Impuls </w:t>
      </w:r>
      <w:proofErr w:type="spellStart"/>
      <w:r w:rsidRPr="00BE5B84">
        <w:rPr>
          <w:w w:val="95"/>
          <w:szCs w:val="22"/>
        </w:rPr>
        <w:t>kommt</w:t>
      </w:r>
      <w:proofErr w:type="spellEnd"/>
      <w:r w:rsidRPr="00BE5B84">
        <w:rPr>
          <w:w w:val="95"/>
          <w:szCs w:val="22"/>
        </w:rPr>
        <w:t xml:space="preserve"> nach der </w:t>
      </w:r>
      <w:proofErr w:type="spellStart"/>
      <w:r w:rsidRPr="00BE5B84">
        <w:rPr>
          <w:w w:val="95"/>
          <w:szCs w:val="22"/>
        </w:rPr>
        <w:t>Schwingung</w:t>
      </w:r>
      <w:proofErr w:type="spellEnd"/>
      <w:r w:rsidRPr="00BE5B84">
        <w:rPr>
          <w:w w:val="95"/>
          <w:szCs w:val="22"/>
        </w:rPr>
        <w:t>.</w:t>
      </w:r>
    </w:p>
    <w:p w:rsidR="00BE5B84" w:rsidRDefault="00BE5B84" w:rsidP="00BE5B84">
      <w:pPr>
        <w:pStyle w:val="BodyText"/>
        <w:spacing w:before="200" w:line="292" w:lineRule="auto"/>
        <w:ind w:left="100" w:right="435"/>
        <w:jc w:val="both"/>
        <w:rPr>
          <w:w w:val="95"/>
          <w:szCs w:val="22"/>
        </w:rPr>
      </w:pPr>
      <w:proofErr w:type="spellStart"/>
      <w:r w:rsidRPr="00BE5B84">
        <w:rPr>
          <w:w w:val="95"/>
          <w:szCs w:val="22"/>
        </w:rPr>
        <w:t>Wenn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die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Empfindlichkeit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auf</w:t>
      </w:r>
      <w:proofErr w:type="spellEnd"/>
      <w:r w:rsidRPr="00BE5B84">
        <w:rPr>
          <w:w w:val="95"/>
          <w:szCs w:val="22"/>
        </w:rPr>
        <w:t xml:space="preserve"> "T" </w:t>
      </w:r>
      <w:proofErr w:type="spellStart"/>
      <w:r w:rsidRPr="00BE5B84">
        <w:rPr>
          <w:w w:val="95"/>
          <w:szCs w:val="22"/>
        </w:rPr>
        <w:t>eingestellt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ist</w:t>
      </w:r>
      <w:proofErr w:type="spellEnd"/>
      <w:r w:rsidRPr="00BE5B84">
        <w:rPr>
          <w:w w:val="95"/>
          <w:szCs w:val="22"/>
        </w:rPr>
        <w:t xml:space="preserve">, </w:t>
      </w:r>
      <w:proofErr w:type="spellStart"/>
      <w:r w:rsidRPr="00BE5B84">
        <w:rPr>
          <w:w w:val="95"/>
          <w:szCs w:val="22"/>
        </w:rPr>
        <w:t>löst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das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Halsband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selbst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sehr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schwache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Geräusche</w:t>
      </w:r>
      <w:proofErr w:type="spellEnd"/>
      <w:r w:rsidRPr="00BE5B84">
        <w:rPr>
          <w:w w:val="95"/>
          <w:szCs w:val="22"/>
        </w:rPr>
        <w:t xml:space="preserve"> oder </w:t>
      </w:r>
      <w:proofErr w:type="spellStart"/>
      <w:r w:rsidRPr="00BE5B84">
        <w:rPr>
          <w:w w:val="95"/>
          <w:szCs w:val="22"/>
        </w:rPr>
        <w:t>Vibrationen</w:t>
      </w:r>
      <w:proofErr w:type="spellEnd"/>
      <w:r w:rsidRPr="00BE5B84">
        <w:rPr>
          <w:w w:val="95"/>
          <w:szCs w:val="22"/>
        </w:rPr>
        <w:t xml:space="preserve"> </w:t>
      </w:r>
      <w:proofErr w:type="spellStart"/>
      <w:r w:rsidRPr="00BE5B84">
        <w:rPr>
          <w:w w:val="95"/>
          <w:szCs w:val="22"/>
        </w:rPr>
        <w:t>aus</w:t>
      </w:r>
      <w:proofErr w:type="spellEnd"/>
      <w:r w:rsidRPr="00BE5B84">
        <w:rPr>
          <w:w w:val="95"/>
          <w:szCs w:val="22"/>
        </w:rPr>
        <w:t>.</w:t>
      </w:r>
    </w:p>
    <w:p w:rsidR="00677B1E" w:rsidRDefault="00BE5B84" w:rsidP="00BE5B84">
      <w:pPr>
        <w:pStyle w:val="BodyText"/>
        <w:spacing w:before="200" w:line="292" w:lineRule="auto"/>
        <w:ind w:left="100" w:right="435"/>
        <w:jc w:val="both"/>
      </w:pPr>
      <w:proofErr w:type="spellStart"/>
      <w:r>
        <w:rPr>
          <w:rFonts w:ascii="Trebuchet MS" w:hAnsi="Trebuchet MS"/>
          <w:b/>
          <w:w w:val="95"/>
        </w:rPr>
        <w:t>Empfehlung</w:t>
      </w:r>
      <w:proofErr w:type="spellEnd"/>
      <w:r w:rsidR="00FF11D8">
        <w:rPr>
          <w:rFonts w:ascii="Trebuchet MS" w:hAnsi="Trebuchet MS"/>
          <w:b/>
          <w:w w:val="95"/>
        </w:rPr>
        <w:t>:</w:t>
      </w:r>
      <w:r>
        <w:rPr>
          <w:rFonts w:ascii="Trebuchet MS" w:hAnsi="Trebuchet MS"/>
          <w:b/>
          <w:spacing w:val="-37"/>
          <w:w w:val="95"/>
        </w:rPr>
        <w:t xml:space="preserve"> </w:t>
      </w:r>
      <w:r>
        <w:rPr>
          <w:w w:val="95"/>
        </w:rPr>
        <w:t>Pejsek</w:t>
      </w:r>
      <w:r>
        <w:rPr>
          <w:spacing w:val="-34"/>
          <w:w w:val="95"/>
        </w:rPr>
        <w:t xml:space="preserve"> </w:t>
      </w:r>
      <w:r>
        <w:rPr>
          <w:w w:val="95"/>
        </w:rPr>
        <w:t>by</w:t>
      </w:r>
      <w:r>
        <w:rPr>
          <w:spacing w:val="-34"/>
          <w:w w:val="95"/>
        </w:rPr>
        <w:t xml:space="preserve"> </w:t>
      </w:r>
      <w:r>
        <w:rPr>
          <w:w w:val="95"/>
        </w:rPr>
        <w:t>neměl</w:t>
      </w:r>
      <w:r>
        <w:rPr>
          <w:spacing w:val="-33"/>
          <w:w w:val="95"/>
        </w:rPr>
        <w:t xml:space="preserve"> </w:t>
      </w:r>
      <w:r>
        <w:rPr>
          <w:w w:val="95"/>
        </w:rPr>
        <w:t>nosit</w:t>
      </w:r>
      <w:r>
        <w:rPr>
          <w:spacing w:val="-34"/>
          <w:w w:val="95"/>
        </w:rPr>
        <w:t xml:space="preserve"> </w:t>
      </w:r>
      <w:r>
        <w:rPr>
          <w:w w:val="95"/>
        </w:rPr>
        <w:t>obojek</w:t>
      </w:r>
      <w:r>
        <w:rPr>
          <w:spacing w:val="-33"/>
          <w:w w:val="95"/>
        </w:rPr>
        <w:t xml:space="preserve"> </w:t>
      </w:r>
      <w:r>
        <w:rPr>
          <w:w w:val="95"/>
        </w:rPr>
        <w:t>více</w:t>
      </w:r>
      <w:r>
        <w:rPr>
          <w:spacing w:val="-33"/>
          <w:w w:val="95"/>
        </w:rPr>
        <w:t xml:space="preserve"> </w:t>
      </w:r>
      <w:r>
        <w:rPr>
          <w:w w:val="95"/>
        </w:rPr>
        <w:t>než</w:t>
      </w:r>
      <w:r>
        <w:rPr>
          <w:spacing w:val="-32"/>
          <w:w w:val="95"/>
        </w:rPr>
        <w:t xml:space="preserve"> </w:t>
      </w:r>
      <w:r>
        <w:rPr>
          <w:w w:val="95"/>
        </w:rPr>
        <w:t>12</w:t>
      </w:r>
      <w:r>
        <w:rPr>
          <w:spacing w:val="-34"/>
          <w:w w:val="95"/>
        </w:rPr>
        <w:t xml:space="preserve"> </w:t>
      </w:r>
      <w:r>
        <w:rPr>
          <w:w w:val="95"/>
        </w:rPr>
        <w:t>hodin</w:t>
      </w:r>
      <w:r>
        <w:rPr>
          <w:spacing w:val="-32"/>
          <w:w w:val="95"/>
        </w:rPr>
        <w:t xml:space="preserve"> </w:t>
      </w:r>
      <w:r>
        <w:rPr>
          <w:w w:val="95"/>
        </w:rPr>
        <w:t>v</w:t>
      </w:r>
      <w:r>
        <w:rPr>
          <w:spacing w:val="-30"/>
          <w:w w:val="95"/>
        </w:rPr>
        <w:t xml:space="preserve"> </w:t>
      </w:r>
      <w:r>
        <w:rPr>
          <w:w w:val="95"/>
        </w:rPr>
        <w:t>kuse. Kontrolujte,</w:t>
      </w:r>
      <w:r>
        <w:rPr>
          <w:spacing w:val="-41"/>
          <w:w w:val="95"/>
        </w:rPr>
        <w:t xml:space="preserve"> </w:t>
      </w:r>
      <w:r>
        <w:rPr>
          <w:w w:val="95"/>
        </w:rPr>
        <w:t>zda</w:t>
      </w:r>
      <w:r>
        <w:rPr>
          <w:spacing w:val="-41"/>
          <w:w w:val="95"/>
        </w:rPr>
        <w:t xml:space="preserve"> </w:t>
      </w:r>
      <w:r>
        <w:rPr>
          <w:w w:val="95"/>
        </w:rPr>
        <w:t>nedochází</w:t>
      </w:r>
      <w:r>
        <w:rPr>
          <w:spacing w:val="-39"/>
          <w:w w:val="95"/>
        </w:rPr>
        <w:t xml:space="preserve"> </w:t>
      </w:r>
      <w:r>
        <w:rPr>
          <w:w w:val="95"/>
        </w:rPr>
        <w:t>k</w:t>
      </w:r>
      <w:r>
        <w:rPr>
          <w:spacing w:val="-39"/>
          <w:w w:val="95"/>
        </w:rPr>
        <w:t xml:space="preserve"> </w:t>
      </w:r>
      <w:r>
        <w:rPr>
          <w:w w:val="95"/>
        </w:rPr>
        <w:t>podráždění</w:t>
      </w:r>
      <w:r>
        <w:rPr>
          <w:spacing w:val="-40"/>
          <w:w w:val="95"/>
        </w:rPr>
        <w:t xml:space="preserve"> </w:t>
      </w:r>
      <w:r>
        <w:rPr>
          <w:w w:val="95"/>
        </w:rPr>
        <w:t>kůže.</w:t>
      </w:r>
      <w:r>
        <w:rPr>
          <w:spacing w:val="-40"/>
          <w:w w:val="95"/>
        </w:rPr>
        <w:t xml:space="preserve"> </w:t>
      </w:r>
      <w:r>
        <w:rPr>
          <w:w w:val="95"/>
        </w:rPr>
        <w:t>V</w:t>
      </w:r>
      <w:r>
        <w:rPr>
          <w:spacing w:val="-39"/>
          <w:w w:val="95"/>
        </w:rPr>
        <w:t xml:space="preserve"> </w:t>
      </w:r>
      <w:r>
        <w:rPr>
          <w:w w:val="95"/>
        </w:rPr>
        <w:t>případě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podráždění </w:t>
      </w:r>
      <w:r>
        <w:t>kůže</w:t>
      </w:r>
      <w:r>
        <w:rPr>
          <w:spacing w:val="-28"/>
        </w:rPr>
        <w:t xml:space="preserve"> </w:t>
      </w:r>
      <w:r>
        <w:t>obojek</w:t>
      </w:r>
      <w:r>
        <w:rPr>
          <w:spacing w:val="-28"/>
        </w:rPr>
        <w:t xml:space="preserve"> </w:t>
      </w:r>
      <w:r>
        <w:t>sundejte</w:t>
      </w:r>
      <w:r>
        <w:rPr>
          <w:spacing w:val="-27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poraďte</w:t>
      </w:r>
      <w:r>
        <w:rPr>
          <w:spacing w:val="-29"/>
        </w:rPr>
        <w:t xml:space="preserve"> </w:t>
      </w:r>
      <w:r>
        <w:t>se</w:t>
      </w:r>
      <w:r>
        <w:rPr>
          <w:spacing w:val="-27"/>
        </w:rPr>
        <w:t xml:space="preserve"> </w:t>
      </w:r>
      <w:r>
        <w:t>se</w:t>
      </w:r>
      <w:r>
        <w:rPr>
          <w:spacing w:val="-29"/>
        </w:rPr>
        <w:t xml:space="preserve"> </w:t>
      </w:r>
      <w:r>
        <w:t>svým</w:t>
      </w:r>
      <w:r>
        <w:rPr>
          <w:spacing w:val="-28"/>
        </w:rPr>
        <w:t xml:space="preserve"> </w:t>
      </w:r>
      <w:r>
        <w:t>veterinářem.</w:t>
      </w:r>
    </w:p>
    <w:p w:rsidR="00BE5B84" w:rsidRDefault="00BE5B84" w:rsidP="00FF11D8">
      <w:pPr>
        <w:pStyle w:val="BodyText"/>
        <w:spacing w:before="0"/>
        <w:ind w:left="100"/>
      </w:pPr>
    </w:p>
    <w:p w:rsidR="00BE5B84" w:rsidRPr="00BE5B84" w:rsidRDefault="00BE5B84" w:rsidP="00BE5B84">
      <w:pPr>
        <w:pStyle w:val="Heading3"/>
        <w:spacing w:before="197"/>
        <w:rPr>
          <w:w w:val="95"/>
        </w:rPr>
      </w:pPr>
      <w:proofErr w:type="gramStart"/>
      <w:r w:rsidRPr="00BE5B84">
        <w:rPr>
          <w:w w:val="95"/>
        </w:rPr>
        <w:t>Garantie- und</w:t>
      </w:r>
      <w:proofErr w:type="gramEnd"/>
      <w:r w:rsidRPr="00BE5B84">
        <w:rPr>
          <w:w w:val="95"/>
        </w:rPr>
        <w:t xml:space="preserve"> Nachgarantiereparaturen werden vom Importeur gestellt:</w:t>
      </w:r>
    </w:p>
    <w:p w:rsidR="00BE5B84" w:rsidRPr="008F679F" w:rsidRDefault="00BE5B84" w:rsidP="00BE5B84">
      <w:pPr>
        <w:rPr>
          <w:rFonts w:ascii="Calibri" w:hAnsi="Calibri" w:cs="Calibri"/>
          <w:color w:val="000000" w:themeColor="text1"/>
          <w:sz w:val="18"/>
          <w:szCs w:val="18"/>
        </w:rPr>
      </w:pPr>
    </w:p>
    <w:p w:rsidR="00BE5B84" w:rsidRPr="003D5541" w:rsidRDefault="00BE5B84" w:rsidP="00BE5B84">
      <w:pPr>
        <w:jc w:val="center"/>
        <w:rPr>
          <w:rFonts w:ascii="Calibri" w:hAnsi="Calibri" w:cs="Calibri"/>
          <w:color w:val="000000" w:themeColor="text1"/>
          <w:sz w:val="18"/>
          <w:szCs w:val="18"/>
          <w:lang w:val="de-DE"/>
        </w:rPr>
      </w:pPr>
      <w:proofErr w:type="spellStart"/>
      <w:r w:rsidRPr="003D5541">
        <w:rPr>
          <w:rFonts w:ascii="Calibri" w:hAnsi="Calibri" w:cs="Calibri"/>
          <w:color w:val="000000" w:themeColor="text1"/>
          <w:sz w:val="18"/>
          <w:szCs w:val="18"/>
          <w:lang w:val="de-DE"/>
        </w:rPr>
        <w:t>TriloxxBoxx</w:t>
      </w:r>
      <w:proofErr w:type="spellEnd"/>
      <w:r w:rsidRPr="003D5541">
        <w:rPr>
          <w:rFonts w:ascii="Calibri" w:hAnsi="Calibri" w:cs="Calibri"/>
          <w:color w:val="000000" w:themeColor="text1"/>
          <w:sz w:val="18"/>
          <w:szCs w:val="18"/>
          <w:lang w:val="de-DE"/>
        </w:rPr>
        <w:t xml:space="preserve"> 2560</w:t>
      </w:r>
      <w:r w:rsidRPr="003D5541">
        <w:rPr>
          <w:rFonts w:ascii="Calibri" w:hAnsi="Calibri" w:cs="Calibri"/>
          <w:color w:val="000000" w:themeColor="text1"/>
          <w:sz w:val="18"/>
          <w:szCs w:val="18"/>
          <w:lang w:val="de-DE"/>
        </w:rPr>
        <w:br/>
      </w:r>
      <w:proofErr w:type="spellStart"/>
      <w:r w:rsidRPr="003D5541">
        <w:rPr>
          <w:rFonts w:ascii="Calibri" w:hAnsi="Calibri" w:cs="Calibri"/>
          <w:color w:val="000000" w:themeColor="text1"/>
          <w:sz w:val="18"/>
          <w:szCs w:val="18"/>
          <w:lang w:val="de-DE"/>
        </w:rPr>
        <w:t>Reedog</w:t>
      </w:r>
      <w:proofErr w:type="spellEnd"/>
      <w:r w:rsidRPr="003D5541">
        <w:rPr>
          <w:rFonts w:ascii="Calibri" w:hAnsi="Calibri" w:cs="Calibri"/>
          <w:color w:val="000000" w:themeColor="text1"/>
          <w:sz w:val="18"/>
          <w:szCs w:val="18"/>
          <w:lang w:val="de-DE"/>
        </w:rPr>
        <w:t xml:space="preserve">, </w:t>
      </w:r>
      <w:proofErr w:type="spellStart"/>
      <w:r w:rsidRPr="003D5541">
        <w:rPr>
          <w:rFonts w:ascii="Calibri" w:hAnsi="Calibri" w:cs="Calibri"/>
          <w:color w:val="000000" w:themeColor="text1"/>
          <w:sz w:val="18"/>
          <w:szCs w:val="18"/>
          <w:lang w:val="de-DE"/>
        </w:rPr>
        <w:t>s.r.o</w:t>
      </w:r>
      <w:proofErr w:type="spellEnd"/>
      <w:r w:rsidRPr="003D5541">
        <w:rPr>
          <w:rFonts w:ascii="Calibri" w:hAnsi="Calibri" w:cs="Calibri"/>
          <w:color w:val="000000" w:themeColor="text1"/>
          <w:sz w:val="18"/>
          <w:szCs w:val="18"/>
          <w:lang w:val="de-DE"/>
        </w:rPr>
        <w:t>.</w:t>
      </w:r>
      <w:r w:rsidRPr="003D5541">
        <w:rPr>
          <w:rFonts w:ascii="Calibri" w:hAnsi="Calibri" w:cs="Calibri"/>
          <w:color w:val="000000" w:themeColor="text1"/>
          <w:sz w:val="18"/>
          <w:szCs w:val="18"/>
          <w:lang w:val="de-DE"/>
        </w:rPr>
        <w:br/>
        <w:t xml:space="preserve">Martin - </w:t>
      </w:r>
      <w:proofErr w:type="spellStart"/>
      <w:r w:rsidRPr="003D5541">
        <w:rPr>
          <w:rFonts w:ascii="Calibri" w:hAnsi="Calibri" w:cs="Calibri"/>
          <w:color w:val="000000" w:themeColor="text1"/>
          <w:sz w:val="18"/>
          <w:szCs w:val="18"/>
          <w:lang w:val="de-DE"/>
        </w:rPr>
        <w:t>Wehnertplatz</w:t>
      </w:r>
      <w:proofErr w:type="spellEnd"/>
      <w:r w:rsidRPr="003D5541">
        <w:rPr>
          <w:rFonts w:ascii="Calibri" w:hAnsi="Calibri" w:cs="Calibri"/>
          <w:color w:val="000000" w:themeColor="text1"/>
          <w:sz w:val="18"/>
          <w:szCs w:val="18"/>
          <w:lang w:val="de-DE"/>
        </w:rPr>
        <w:t xml:space="preserve"> 5</w:t>
      </w:r>
      <w:r w:rsidRPr="003D5541">
        <w:rPr>
          <w:rFonts w:ascii="Calibri" w:hAnsi="Calibri" w:cs="Calibri"/>
          <w:color w:val="000000" w:themeColor="text1"/>
          <w:sz w:val="18"/>
          <w:szCs w:val="18"/>
          <w:lang w:val="de-DE"/>
        </w:rPr>
        <w:br/>
        <w:t>02763 Zittau</w:t>
      </w:r>
      <w:r w:rsidRPr="003D5541">
        <w:rPr>
          <w:rFonts w:ascii="Calibri" w:hAnsi="Calibri" w:cs="Calibri"/>
          <w:color w:val="000000" w:themeColor="text1"/>
          <w:sz w:val="18"/>
          <w:szCs w:val="18"/>
          <w:lang w:val="de-DE"/>
        </w:rPr>
        <w:br/>
        <w:t>Deutschland</w:t>
      </w:r>
    </w:p>
    <w:p w:rsidR="00BE5B84" w:rsidRPr="003D5541" w:rsidRDefault="00BE5B84" w:rsidP="00BE5B84">
      <w:pPr>
        <w:jc w:val="center"/>
        <w:rPr>
          <w:rFonts w:ascii="Calibri" w:hAnsi="Calibri" w:cs="Calibri"/>
          <w:b/>
          <w:bCs/>
          <w:color w:val="000000"/>
          <w:sz w:val="18"/>
          <w:szCs w:val="18"/>
          <w:lang w:val="de-DE"/>
        </w:rPr>
      </w:pPr>
      <w:proofErr w:type="spellStart"/>
      <w:r w:rsidRPr="003D5541">
        <w:rPr>
          <w:rFonts w:ascii="Calibri" w:hAnsi="Calibri" w:cs="Calibri"/>
          <w:b/>
          <w:bCs/>
          <w:color w:val="000000"/>
          <w:sz w:val="18"/>
          <w:szCs w:val="18"/>
          <w:lang w:val="de-DE"/>
        </w:rPr>
        <w:t>E-mail</w:t>
      </w:r>
      <w:proofErr w:type="spellEnd"/>
      <w:r w:rsidRPr="003D5541">
        <w:rPr>
          <w:rFonts w:ascii="Calibri" w:hAnsi="Calibri" w:cs="Calibri"/>
          <w:b/>
          <w:bCs/>
          <w:color w:val="000000"/>
          <w:sz w:val="18"/>
          <w:szCs w:val="18"/>
          <w:lang w:val="de-DE"/>
        </w:rPr>
        <w:t xml:space="preserve">: </w:t>
      </w:r>
      <w:hyperlink r:id="rId6" w:history="1">
        <w:r w:rsidRPr="003D5541">
          <w:rPr>
            <w:rStyle w:val="Hyperlink"/>
            <w:rFonts w:ascii="Calibri" w:hAnsi="Calibri" w:cs="Calibri"/>
            <w:b/>
            <w:bCs/>
            <w:sz w:val="18"/>
            <w:szCs w:val="18"/>
            <w:lang w:val="de-DE"/>
          </w:rPr>
          <w:t>info@elektro-halsbander.de</w:t>
        </w:r>
      </w:hyperlink>
    </w:p>
    <w:p w:rsidR="00BE5B84" w:rsidRPr="003D5541" w:rsidRDefault="00BE5B84" w:rsidP="00BE5B84">
      <w:pPr>
        <w:jc w:val="center"/>
        <w:rPr>
          <w:rFonts w:ascii="Calibri" w:hAnsi="Calibri" w:cs="Calibri"/>
          <w:b/>
          <w:bCs/>
          <w:color w:val="000000" w:themeColor="text1"/>
          <w:sz w:val="18"/>
          <w:szCs w:val="18"/>
          <w:lang w:val="de-DE"/>
        </w:rPr>
      </w:pPr>
      <w:r w:rsidRPr="003D5541">
        <w:rPr>
          <w:rFonts w:ascii="Calibri" w:hAnsi="Calibri" w:cs="Calibri"/>
          <w:b/>
          <w:bCs/>
          <w:color w:val="000000" w:themeColor="text1"/>
          <w:sz w:val="18"/>
          <w:szCs w:val="18"/>
          <w:lang w:val="de-DE"/>
        </w:rPr>
        <w:t>Tel: </w:t>
      </w:r>
      <w:hyperlink r:id="rId7" w:history="1">
        <w:r w:rsidRPr="003D5541">
          <w:rPr>
            <w:rStyle w:val="Hyperlink"/>
            <w:rFonts w:ascii="Calibri" w:hAnsi="Calibri" w:cs="Calibri"/>
            <w:b/>
            <w:bCs/>
            <w:color w:val="000000" w:themeColor="text1"/>
            <w:sz w:val="18"/>
            <w:szCs w:val="18"/>
            <w:lang w:val="de-DE"/>
          </w:rPr>
          <w:t>+49</w:t>
        </w:r>
        <w:r w:rsidRPr="003D5541">
          <w:rPr>
            <w:rStyle w:val="apple-converted-space"/>
            <w:rFonts w:ascii="Calibri" w:hAnsi="Calibri" w:cs="Calibri"/>
            <w:color w:val="000000" w:themeColor="text1"/>
            <w:sz w:val="18"/>
            <w:szCs w:val="18"/>
            <w:lang w:val="de-DE"/>
          </w:rPr>
          <w:t> </w:t>
        </w:r>
        <w:r w:rsidRPr="003D5541">
          <w:rPr>
            <w:rStyle w:val="Strong"/>
            <w:rFonts w:ascii="Calibri" w:hAnsi="Calibri" w:cs="Calibri"/>
            <w:color w:val="000000" w:themeColor="text1"/>
            <w:sz w:val="18"/>
            <w:szCs w:val="18"/>
            <w:u w:val="single"/>
            <w:lang w:val="de-DE"/>
          </w:rPr>
          <w:t>176 34 433 212</w:t>
        </w:r>
      </w:hyperlink>
    </w:p>
    <w:p w:rsidR="00677B1E" w:rsidRDefault="00677B1E" w:rsidP="00FF11D8">
      <w:pPr>
        <w:pStyle w:val="BodyText"/>
        <w:spacing w:before="0" w:line="273" w:lineRule="exact"/>
        <w:ind w:left="0"/>
      </w:pPr>
      <w:bookmarkStart w:id="0" w:name="_GoBack"/>
      <w:bookmarkEnd w:id="0"/>
    </w:p>
    <w:sectPr w:rsidR="00677B1E">
      <w:pgSz w:w="8400" w:h="11910"/>
      <w:pgMar w:top="6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6D5F"/>
    <w:multiLevelType w:val="hybridMultilevel"/>
    <w:tmpl w:val="27869B62"/>
    <w:lvl w:ilvl="0" w:tplc="AD68EC62">
      <w:start w:val="1"/>
      <w:numFmt w:val="decimal"/>
      <w:lvlText w:val="%1)"/>
      <w:lvlJc w:val="left"/>
      <w:pPr>
        <w:ind w:left="820" w:hanging="360"/>
      </w:pPr>
      <w:rPr>
        <w:rFonts w:ascii="Arial" w:eastAsia="Arial" w:hAnsi="Arial" w:cs="Arial" w:hint="default"/>
        <w:w w:val="91"/>
        <w:sz w:val="24"/>
        <w:szCs w:val="24"/>
        <w:lang w:val="cs-CZ" w:eastAsia="cs-CZ" w:bidi="cs-CZ"/>
      </w:rPr>
    </w:lvl>
    <w:lvl w:ilvl="1" w:tplc="01BCCA66">
      <w:start w:val="1"/>
      <w:numFmt w:val="decimal"/>
      <w:lvlText w:val="%2."/>
      <w:lvlJc w:val="left"/>
      <w:pPr>
        <w:ind w:left="1180" w:hanging="360"/>
      </w:pPr>
      <w:rPr>
        <w:rFonts w:ascii="Arial" w:eastAsia="Arial" w:hAnsi="Arial" w:cs="Arial" w:hint="default"/>
        <w:w w:val="91"/>
        <w:sz w:val="24"/>
        <w:szCs w:val="24"/>
        <w:lang w:val="cs-CZ" w:eastAsia="cs-CZ" w:bidi="cs-CZ"/>
      </w:rPr>
    </w:lvl>
    <w:lvl w:ilvl="2" w:tplc="32347E78">
      <w:numFmt w:val="bullet"/>
      <w:lvlText w:val="•"/>
      <w:lvlJc w:val="left"/>
      <w:pPr>
        <w:ind w:left="1845" w:hanging="360"/>
      </w:pPr>
      <w:rPr>
        <w:rFonts w:hint="default"/>
        <w:lang w:val="cs-CZ" w:eastAsia="cs-CZ" w:bidi="cs-CZ"/>
      </w:rPr>
    </w:lvl>
    <w:lvl w:ilvl="3" w:tplc="655864A6">
      <w:numFmt w:val="bullet"/>
      <w:lvlText w:val="•"/>
      <w:lvlJc w:val="left"/>
      <w:pPr>
        <w:ind w:left="2511" w:hanging="360"/>
      </w:pPr>
      <w:rPr>
        <w:rFonts w:hint="default"/>
        <w:lang w:val="cs-CZ" w:eastAsia="cs-CZ" w:bidi="cs-CZ"/>
      </w:rPr>
    </w:lvl>
    <w:lvl w:ilvl="4" w:tplc="A5BCA1A0">
      <w:numFmt w:val="bullet"/>
      <w:lvlText w:val="•"/>
      <w:lvlJc w:val="left"/>
      <w:pPr>
        <w:ind w:left="3176" w:hanging="360"/>
      </w:pPr>
      <w:rPr>
        <w:rFonts w:hint="default"/>
        <w:lang w:val="cs-CZ" w:eastAsia="cs-CZ" w:bidi="cs-CZ"/>
      </w:rPr>
    </w:lvl>
    <w:lvl w:ilvl="5" w:tplc="DEAC27A4">
      <w:numFmt w:val="bullet"/>
      <w:lvlText w:val="•"/>
      <w:lvlJc w:val="left"/>
      <w:pPr>
        <w:ind w:left="3842" w:hanging="360"/>
      </w:pPr>
      <w:rPr>
        <w:rFonts w:hint="default"/>
        <w:lang w:val="cs-CZ" w:eastAsia="cs-CZ" w:bidi="cs-CZ"/>
      </w:rPr>
    </w:lvl>
    <w:lvl w:ilvl="6" w:tplc="1E8413A8">
      <w:numFmt w:val="bullet"/>
      <w:lvlText w:val="•"/>
      <w:lvlJc w:val="left"/>
      <w:pPr>
        <w:ind w:left="4508" w:hanging="360"/>
      </w:pPr>
      <w:rPr>
        <w:rFonts w:hint="default"/>
        <w:lang w:val="cs-CZ" w:eastAsia="cs-CZ" w:bidi="cs-CZ"/>
      </w:rPr>
    </w:lvl>
    <w:lvl w:ilvl="7" w:tplc="63FE7084">
      <w:numFmt w:val="bullet"/>
      <w:lvlText w:val="•"/>
      <w:lvlJc w:val="left"/>
      <w:pPr>
        <w:ind w:left="5173" w:hanging="360"/>
      </w:pPr>
      <w:rPr>
        <w:rFonts w:hint="default"/>
        <w:lang w:val="cs-CZ" w:eastAsia="cs-CZ" w:bidi="cs-CZ"/>
      </w:rPr>
    </w:lvl>
    <w:lvl w:ilvl="8" w:tplc="E14A5464">
      <w:numFmt w:val="bullet"/>
      <w:lvlText w:val="•"/>
      <w:lvlJc w:val="left"/>
      <w:pPr>
        <w:ind w:left="5839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0F875F2F"/>
    <w:multiLevelType w:val="hybridMultilevel"/>
    <w:tmpl w:val="C4B85F78"/>
    <w:lvl w:ilvl="0" w:tplc="DA220638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  <w:w w:val="91"/>
        <w:sz w:val="24"/>
        <w:szCs w:val="24"/>
        <w:lang w:val="cs-CZ" w:eastAsia="cs-CZ" w:bidi="cs-CZ"/>
      </w:rPr>
    </w:lvl>
    <w:lvl w:ilvl="1" w:tplc="02B054BA">
      <w:numFmt w:val="bullet"/>
      <w:lvlText w:val="•"/>
      <w:lvlJc w:val="left"/>
      <w:pPr>
        <w:ind w:left="1455" w:hanging="360"/>
      </w:pPr>
      <w:rPr>
        <w:rFonts w:hint="default"/>
        <w:lang w:val="cs-CZ" w:eastAsia="cs-CZ" w:bidi="cs-CZ"/>
      </w:rPr>
    </w:lvl>
    <w:lvl w:ilvl="2" w:tplc="E37CCDC4">
      <w:numFmt w:val="bullet"/>
      <w:lvlText w:val="•"/>
      <w:lvlJc w:val="left"/>
      <w:pPr>
        <w:ind w:left="2090" w:hanging="360"/>
      </w:pPr>
      <w:rPr>
        <w:rFonts w:hint="default"/>
        <w:lang w:val="cs-CZ" w:eastAsia="cs-CZ" w:bidi="cs-CZ"/>
      </w:rPr>
    </w:lvl>
    <w:lvl w:ilvl="3" w:tplc="67F4801A">
      <w:numFmt w:val="bullet"/>
      <w:lvlText w:val="•"/>
      <w:lvlJc w:val="left"/>
      <w:pPr>
        <w:ind w:left="2725" w:hanging="360"/>
      </w:pPr>
      <w:rPr>
        <w:rFonts w:hint="default"/>
        <w:lang w:val="cs-CZ" w:eastAsia="cs-CZ" w:bidi="cs-CZ"/>
      </w:rPr>
    </w:lvl>
    <w:lvl w:ilvl="4" w:tplc="EC622312">
      <w:numFmt w:val="bullet"/>
      <w:lvlText w:val="•"/>
      <w:lvlJc w:val="left"/>
      <w:pPr>
        <w:ind w:left="3360" w:hanging="360"/>
      </w:pPr>
      <w:rPr>
        <w:rFonts w:hint="default"/>
        <w:lang w:val="cs-CZ" w:eastAsia="cs-CZ" w:bidi="cs-CZ"/>
      </w:rPr>
    </w:lvl>
    <w:lvl w:ilvl="5" w:tplc="CC10166E">
      <w:numFmt w:val="bullet"/>
      <w:lvlText w:val="•"/>
      <w:lvlJc w:val="left"/>
      <w:pPr>
        <w:ind w:left="3995" w:hanging="360"/>
      </w:pPr>
      <w:rPr>
        <w:rFonts w:hint="default"/>
        <w:lang w:val="cs-CZ" w:eastAsia="cs-CZ" w:bidi="cs-CZ"/>
      </w:rPr>
    </w:lvl>
    <w:lvl w:ilvl="6" w:tplc="FB06E1A6">
      <w:numFmt w:val="bullet"/>
      <w:lvlText w:val="•"/>
      <w:lvlJc w:val="left"/>
      <w:pPr>
        <w:ind w:left="4630" w:hanging="360"/>
      </w:pPr>
      <w:rPr>
        <w:rFonts w:hint="default"/>
        <w:lang w:val="cs-CZ" w:eastAsia="cs-CZ" w:bidi="cs-CZ"/>
      </w:rPr>
    </w:lvl>
    <w:lvl w:ilvl="7" w:tplc="4AB68A1C">
      <w:numFmt w:val="bullet"/>
      <w:lvlText w:val="•"/>
      <w:lvlJc w:val="left"/>
      <w:pPr>
        <w:ind w:left="5265" w:hanging="360"/>
      </w:pPr>
      <w:rPr>
        <w:rFonts w:hint="default"/>
        <w:lang w:val="cs-CZ" w:eastAsia="cs-CZ" w:bidi="cs-CZ"/>
      </w:rPr>
    </w:lvl>
    <w:lvl w:ilvl="8" w:tplc="D340B3FC">
      <w:numFmt w:val="bullet"/>
      <w:lvlText w:val="•"/>
      <w:lvlJc w:val="left"/>
      <w:pPr>
        <w:ind w:left="5900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13684051"/>
    <w:multiLevelType w:val="hybridMultilevel"/>
    <w:tmpl w:val="40AC62DE"/>
    <w:lvl w:ilvl="0" w:tplc="40CE847A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w w:val="91"/>
        <w:sz w:val="24"/>
        <w:szCs w:val="24"/>
        <w:lang w:val="cs-CZ" w:eastAsia="cs-CZ" w:bidi="cs-CZ"/>
      </w:rPr>
    </w:lvl>
    <w:lvl w:ilvl="1" w:tplc="CB16928C">
      <w:numFmt w:val="bullet"/>
      <w:lvlText w:val="•"/>
      <w:lvlJc w:val="left"/>
      <w:pPr>
        <w:ind w:left="1455" w:hanging="360"/>
      </w:pPr>
      <w:rPr>
        <w:rFonts w:hint="default"/>
        <w:lang w:val="cs-CZ" w:eastAsia="cs-CZ" w:bidi="cs-CZ"/>
      </w:rPr>
    </w:lvl>
    <w:lvl w:ilvl="2" w:tplc="7166DBA2">
      <w:numFmt w:val="bullet"/>
      <w:lvlText w:val="•"/>
      <w:lvlJc w:val="left"/>
      <w:pPr>
        <w:ind w:left="2090" w:hanging="360"/>
      </w:pPr>
      <w:rPr>
        <w:rFonts w:hint="default"/>
        <w:lang w:val="cs-CZ" w:eastAsia="cs-CZ" w:bidi="cs-CZ"/>
      </w:rPr>
    </w:lvl>
    <w:lvl w:ilvl="3" w:tplc="5F8AA526">
      <w:numFmt w:val="bullet"/>
      <w:lvlText w:val="•"/>
      <w:lvlJc w:val="left"/>
      <w:pPr>
        <w:ind w:left="2725" w:hanging="360"/>
      </w:pPr>
      <w:rPr>
        <w:rFonts w:hint="default"/>
        <w:lang w:val="cs-CZ" w:eastAsia="cs-CZ" w:bidi="cs-CZ"/>
      </w:rPr>
    </w:lvl>
    <w:lvl w:ilvl="4" w:tplc="4F8ACB7E">
      <w:numFmt w:val="bullet"/>
      <w:lvlText w:val="•"/>
      <w:lvlJc w:val="left"/>
      <w:pPr>
        <w:ind w:left="3360" w:hanging="360"/>
      </w:pPr>
      <w:rPr>
        <w:rFonts w:hint="default"/>
        <w:lang w:val="cs-CZ" w:eastAsia="cs-CZ" w:bidi="cs-CZ"/>
      </w:rPr>
    </w:lvl>
    <w:lvl w:ilvl="5" w:tplc="2938ABC4">
      <w:numFmt w:val="bullet"/>
      <w:lvlText w:val="•"/>
      <w:lvlJc w:val="left"/>
      <w:pPr>
        <w:ind w:left="3995" w:hanging="360"/>
      </w:pPr>
      <w:rPr>
        <w:rFonts w:hint="default"/>
        <w:lang w:val="cs-CZ" w:eastAsia="cs-CZ" w:bidi="cs-CZ"/>
      </w:rPr>
    </w:lvl>
    <w:lvl w:ilvl="6" w:tplc="1436C258">
      <w:numFmt w:val="bullet"/>
      <w:lvlText w:val="•"/>
      <w:lvlJc w:val="left"/>
      <w:pPr>
        <w:ind w:left="4630" w:hanging="360"/>
      </w:pPr>
      <w:rPr>
        <w:rFonts w:hint="default"/>
        <w:lang w:val="cs-CZ" w:eastAsia="cs-CZ" w:bidi="cs-CZ"/>
      </w:rPr>
    </w:lvl>
    <w:lvl w:ilvl="7" w:tplc="58EE15E0">
      <w:numFmt w:val="bullet"/>
      <w:lvlText w:val="•"/>
      <w:lvlJc w:val="left"/>
      <w:pPr>
        <w:ind w:left="5265" w:hanging="360"/>
      </w:pPr>
      <w:rPr>
        <w:rFonts w:hint="default"/>
        <w:lang w:val="cs-CZ" w:eastAsia="cs-CZ" w:bidi="cs-CZ"/>
      </w:rPr>
    </w:lvl>
    <w:lvl w:ilvl="8" w:tplc="78AA8BF0">
      <w:numFmt w:val="bullet"/>
      <w:lvlText w:val="•"/>
      <w:lvlJc w:val="left"/>
      <w:pPr>
        <w:ind w:left="5900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15353B22"/>
    <w:multiLevelType w:val="hybridMultilevel"/>
    <w:tmpl w:val="9B440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F50CA"/>
    <w:multiLevelType w:val="hybridMultilevel"/>
    <w:tmpl w:val="15F82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64FD5"/>
    <w:multiLevelType w:val="hybridMultilevel"/>
    <w:tmpl w:val="C896D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028C4"/>
    <w:multiLevelType w:val="hybridMultilevel"/>
    <w:tmpl w:val="66EA8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66E78"/>
    <w:multiLevelType w:val="hybridMultilevel"/>
    <w:tmpl w:val="728E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45423"/>
    <w:multiLevelType w:val="hybridMultilevel"/>
    <w:tmpl w:val="F0E0475C"/>
    <w:lvl w:ilvl="0" w:tplc="14ECFF1E">
      <w:start w:val="1"/>
      <w:numFmt w:val="decimal"/>
      <w:lvlText w:val="%1)"/>
      <w:lvlJc w:val="left"/>
      <w:pPr>
        <w:ind w:left="820" w:hanging="360"/>
      </w:pPr>
      <w:rPr>
        <w:rFonts w:ascii="Arial" w:eastAsia="Arial" w:hAnsi="Arial" w:cs="Arial" w:hint="default"/>
        <w:w w:val="91"/>
        <w:sz w:val="24"/>
        <w:szCs w:val="24"/>
        <w:lang w:val="cs-CZ" w:eastAsia="cs-CZ" w:bidi="cs-CZ"/>
      </w:rPr>
    </w:lvl>
    <w:lvl w:ilvl="1" w:tplc="AA865F66">
      <w:numFmt w:val="bullet"/>
      <w:lvlText w:val="•"/>
      <w:lvlJc w:val="left"/>
      <w:pPr>
        <w:ind w:left="1455" w:hanging="360"/>
      </w:pPr>
      <w:rPr>
        <w:rFonts w:hint="default"/>
        <w:lang w:val="cs-CZ" w:eastAsia="cs-CZ" w:bidi="cs-CZ"/>
      </w:rPr>
    </w:lvl>
    <w:lvl w:ilvl="2" w:tplc="40C2D970">
      <w:numFmt w:val="bullet"/>
      <w:lvlText w:val="•"/>
      <w:lvlJc w:val="left"/>
      <w:pPr>
        <w:ind w:left="2090" w:hanging="360"/>
      </w:pPr>
      <w:rPr>
        <w:rFonts w:hint="default"/>
        <w:lang w:val="cs-CZ" w:eastAsia="cs-CZ" w:bidi="cs-CZ"/>
      </w:rPr>
    </w:lvl>
    <w:lvl w:ilvl="3" w:tplc="35182C64">
      <w:numFmt w:val="bullet"/>
      <w:lvlText w:val="•"/>
      <w:lvlJc w:val="left"/>
      <w:pPr>
        <w:ind w:left="2725" w:hanging="360"/>
      </w:pPr>
      <w:rPr>
        <w:rFonts w:hint="default"/>
        <w:lang w:val="cs-CZ" w:eastAsia="cs-CZ" w:bidi="cs-CZ"/>
      </w:rPr>
    </w:lvl>
    <w:lvl w:ilvl="4" w:tplc="474A4526">
      <w:numFmt w:val="bullet"/>
      <w:lvlText w:val="•"/>
      <w:lvlJc w:val="left"/>
      <w:pPr>
        <w:ind w:left="3360" w:hanging="360"/>
      </w:pPr>
      <w:rPr>
        <w:rFonts w:hint="default"/>
        <w:lang w:val="cs-CZ" w:eastAsia="cs-CZ" w:bidi="cs-CZ"/>
      </w:rPr>
    </w:lvl>
    <w:lvl w:ilvl="5" w:tplc="274C052E">
      <w:numFmt w:val="bullet"/>
      <w:lvlText w:val="•"/>
      <w:lvlJc w:val="left"/>
      <w:pPr>
        <w:ind w:left="3995" w:hanging="360"/>
      </w:pPr>
      <w:rPr>
        <w:rFonts w:hint="default"/>
        <w:lang w:val="cs-CZ" w:eastAsia="cs-CZ" w:bidi="cs-CZ"/>
      </w:rPr>
    </w:lvl>
    <w:lvl w:ilvl="6" w:tplc="F1BEB442">
      <w:numFmt w:val="bullet"/>
      <w:lvlText w:val="•"/>
      <w:lvlJc w:val="left"/>
      <w:pPr>
        <w:ind w:left="4630" w:hanging="360"/>
      </w:pPr>
      <w:rPr>
        <w:rFonts w:hint="default"/>
        <w:lang w:val="cs-CZ" w:eastAsia="cs-CZ" w:bidi="cs-CZ"/>
      </w:rPr>
    </w:lvl>
    <w:lvl w:ilvl="7" w:tplc="F18635D0">
      <w:numFmt w:val="bullet"/>
      <w:lvlText w:val="•"/>
      <w:lvlJc w:val="left"/>
      <w:pPr>
        <w:ind w:left="5265" w:hanging="360"/>
      </w:pPr>
      <w:rPr>
        <w:rFonts w:hint="default"/>
        <w:lang w:val="cs-CZ" w:eastAsia="cs-CZ" w:bidi="cs-CZ"/>
      </w:rPr>
    </w:lvl>
    <w:lvl w:ilvl="8" w:tplc="C6508940">
      <w:numFmt w:val="bullet"/>
      <w:lvlText w:val="•"/>
      <w:lvlJc w:val="left"/>
      <w:pPr>
        <w:ind w:left="5900" w:hanging="360"/>
      </w:pPr>
      <w:rPr>
        <w:rFonts w:hint="default"/>
        <w:lang w:val="cs-CZ" w:eastAsia="cs-CZ" w:bidi="cs-CZ"/>
      </w:rPr>
    </w:lvl>
  </w:abstractNum>
  <w:abstractNum w:abstractNumId="9" w15:restartNumberingAfterBreak="0">
    <w:nsid w:val="71A10164"/>
    <w:multiLevelType w:val="hybridMultilevel"/>
    <w:tmpl w:val="2D9C2D62"/>
    <w:lvl w:ilvl="0" w:tplc="8DBAB2DC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  <w:w w:val="91"/>
        <w:sz w:val="24"/>
        <w:szCs w:val="24"/>
        <w:lang w:val="cs-CZ" w:eastAsia="cs-CZ" w:bidi="cs-CZ"/>
      </w:rPr>
    </w:lvl>
    <w:lvl w:ilvl="1" w:tplc="2320C7D2">
      <w:numFmt w:val="bullet"/>
      <w:lvlText w:val="•"/>
      <w:lvlJc w:val="left"/>
      <w:pPr>
        <w:ind w:left="1455" w:hanging="360"/>
      </w:pPr>
      <w:rPr>
        <w:rFonts w:hint="default"/>
        <w:lang w:val="cs-CZ" w:eastAsia="cs-CZ" w:bidi="cs-CZ"/>
      </w:rPr>
    </w:lvl>
    <w:lvl w:ilvl="2" w:tplc="5204E5F8">
      <w:numFmt w:val="bullet"/>
      <w:lvlText w:val="•"/>
      <w:lvlJc w:val="left"/>
      <w:pPr>
        <w:ind w:left="2090" w:hanging="360"/>
      </w:pPr>
      <w:rPr>
        <w:rFonts w:hint="default"/>
        <w:lang w:val="cs-CZ" w:eastAsia="cs-CZ" w:bidi="cs-CZ"/>
      </w:rPr>
    </w:lvl>
    <w:lvl w:ilvl="3" w:tplc="1D6E4E16">
      <w:numFmt w:val="bullet"/>
      <w:lvlText w:val="•"/>
      <w:lvlJc w:val="left"/>
      <w:pPr>
        <w:ind w:left="2725" w:hanging="360"/>
      </w:pPr>
      <w:rPr>
        <w:rFonts w:hint="default"/>
        <w:lang w:val="cs-CZ" w:eastAsia="cs-CZ" w:bidi="cs-CZ"/>
      </w:rPr>
    </w:lvl>
    <w:lvl w:ilvl="4" w:tplc="208285E4">
      <w:numFmt w:val="bullet"/>
      <w:lvlText w:val="•"/>
      <w:lvlJc w:val="left"/>
      <w:pPr>
        <w:ind w:left="3360" w:hanging="360"/>
      </w:pPr>
      <w:rPr>
        <w:rFonts w:hint="default"/>
        <w:lang w:val="cs-CZ" w:eastAsia="cs-CZ" w:bidi="cs-CZ"/>
      </w:rPr>
    </w:lvl>
    <w:lvl w:ilvl="5" w:tplc="16086FCA">
      <w:numFmt w:val="bullet"/>
      <w:lvlText w:val="•"/>
      <w:lvlJc w:val="left"/>
      <w:pPr>
        <w:ind w:left="3995" w:hanging="360"/>
      </w:pPr>
      <w:rPr>
        <w:rFonts w:hint="default"/>
        <w:lang w:val="cs-CZ" w:eastAsia="cs-CZ" w:bidi="cs-CZ"/>
      </w:rPr>
    </w:lvl>
    <w:lvl w:ilvl="6" w:tplc="23D04C6A">
      <w:numFmt w:val="bullet"/>
      <w:lvlText w:val="•"/>
      <w:lvlJc w:val="left"/>
      <w:pPr>
        <w:ind w:left="4630" w:hanging="360"/>
      </w:pPr>
      <w:rPr>
        <w:rFonts w:hint="default"/>
        <w:lang w:val="cs-CZ" w:eastAsia="cs-CZ" w:bidi="cs-CZ"/>
      </w:rPr>
    </w:lvl>
    <w:lvl w:ilvl="7" w:tplc="EE5CC7A8">
      <w:numFmt w:val="bullet"/>
      <w:lvlText w:val="•"/>
      <w:lvlJc w:val="left"/>
      <w:pPr>
        <w:ind w:left="5265" w:hanging="360"/>
      </w:pPr>
      <w:rPr>
        <w:rFonts w:hint="default"/>
        <w:lang w:val="cs-CZ" w:eastAsia="cs-CZ" w:bidi="cs-CZ"/>
      </w:rPr>
    </w:lvl>
    <w:lvl w:ilvl="8" w:tplc="278EF4DA">
      <w:numFmt w:val="bullet"/>
      <w:lvlText w:val="•"/>
      <w:lvlJc w:val="left"/>
      <w:pPr>
        <w:ind w:left="5900" w:hanging="360"/>
      </w:pPr>
      <w:rPr>
        <w:rFonts w:hint="default"/>
        <w:lang w:val="cs-CZ" w:eastAsia="cs-CZ" w:bidi="cs-CZ"/>
      </w:rPr>
    </w:lvl>
  </w:abstractNum>
  <w:abstractNum w:abstractNumId="10" w15:restartNumberingAfterBreak="0">
    <w:nsid w:val="725919AE"/>
    <w:multiLevelType w:val="hybridMultilevel"/>
    <w:tmpl w:val="BE486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D1361"/>
    <w:multiLevelType w:val="hybridMultilevel"/>
    <w:tmpl w:val="2A8C9642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492693B"/>
    <w:multiLevelType w:val="hybridMultilevel"/>
    <w:tmpl w:val="8496E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C4447"/>
    <w:multiLevelType w:val="hybridMultilevel"/>
    <w:tmpl w:val="4F085C16"/>
    <w:lvl w:ilvl="0" w:tplc="1C2AC746">
      <w:start w:val="1"/>
      <w:numFmt w:val="decimal"/>
      <w:lvlText w:val="%1)"/>
      <w:lvlJc w:val="left"/>
      <w:pPr>
        <w:ind w:left="820" w:hanging="360"/>
      </w:pPr>
      <w:rPr>
        <w:rFonts w:ascii="Arial" w:eastAsia="Arial" w:hAnsi="Arial" w:cs="Arial" w:hint="default"/>
        <w:w w:val="91"/>
        <w:sz w:val="24"/>
        <w:szCs w:val="24"/>
        <w:lang w:val="cs-CZ" w:eastAsia="cs-CZ" w:bidi="cs-CZ"/>
      </w:rPr>
    </w:lvl>
    <w:lvl w:ilvl="1" w:tplc="64FA652C">
      <w:numFmt w:val="bullet"/>
      <w:lvlText w:val="•"/>
      <w:lvlJc w:val="left"/>
      <w:pPr>
        <w:ind w:left="1455" w:hanging="360"/>
      </w:pPr>
      <w:rPr>
        <w:rFonts w:hint="default"/>
        <w:lang w:val="cs-CZ" w:eastAsia="cs-CZ" w:bidi="cs-CZ"/>
      </w:rPr>
    </w:lvl>
    <w:lvl w:ilvl="2" w:tplc="AF7E1858">
      <w:numFmt w:val="bullet"/>
      <w:lvlText w:val="•"/>
      <w:lvlJc w:val="left"/>
      <w:pPr>
        <w:ind w:left="2090" w:hanging="360"/>
      </w:pPr>
      <w:rPr>
        <w:rFonts w:hint="default"/>
        <w:lang w:val="cs-CZ" w:eastAsia="cs-CZ" w:bidi="cs-CZ"/>
      </w:rPr>
    </w:lvl>
    <w:lvl w:ilvl="3" w:tplc="61D489FC">
      <w:numFmt w:val="bullet"/>
      <w:lvlText w:val="•"/>
      <w:lvlJc w:val="left"/>
      <w:pPr>
        <w:ind w:left="2725" w:hanging="360"/>
      </w:pPr>
      <w:rPr>
        <w:rFonts w:hint="default"/>
        <w:lang w:val="cs-CZ" w:eastAsia="cs-CZ" w:bidi="cs-CZ"/>
      </w:rPr>
    </w:lvl>
    <w:lvl w:ilvl="4" w:tplc="0896C820">
      <w:numFmt w:val="bullet"/>
      <w:lvlText w:val="•"/>
      <w:lvlJc w:val="left"/>
      <w:pPr>
        <w:ind w:left="3360" w:hanging="360"/>
      </w:pPr>
      <w:rPr>
        <w:rFonts w:hint="default"/>
        <w:lang w:val="cs-CZ" w:eastAsia="cs-CZ" w:bidi="cs-CZ"/>
      </w:rPr>
    </w:lvl>
    <w:lvl w:ilvl="5" w:tplc="079EA1EA">
      <w:numFmt w:val="bullet"/>
      <w:lvlText w:val="•"/>
      <w:lvlJc w:val="left"/>
      <w:pPr>
        <w:ind w:left="3995" w:hanging="360"/>
      </w:pPr>
      <w:rPr>
        <w:rFonts w:hint="default"/>
        <w:lang w:val="cs-CZ" w:eastAsia="cs-CZ" w:bidi="cs-CZ"/>
      </w:rPr>
    </w:lvl>
    <w:lvl w:ilvl="6" w:tplc="F962CEDC">
      <w:numFmt w:val="bullet"/>
      <w:lvlText w:val="•"/>
      <w:lvlJc w:val="left"/>
      <w:pPr>
        <w:ind w:left="4630" w:hanging="360"/>
      </w:pPr>
      <w:rPr>
        <w:rFonts w:hint="default"/>
        <w:lang w:val="cs-CZ" w:eastAsia="cs-CZ" w:bidi="cs-CZ"/>
      </w:rPr>
    </w:lvl>
    <w:lvl w:ilvl="7" w:tplc="72521C70">
      <w:numFmt w:val="bullet"/>
      <w:lvlText w:val="•"/>
      <w:lvlJc w:val="left"/>
      <w:pPr>
        <w:ind w:left="5265" w:hanging="360"/>
      </w:pPr>
      <w:rPr>
        <w:rFonts w:hint="default"/>
        <w:lang w:val="cs-CZ" w:eastAsia="cs-CZ" w:bidi="cs-CZ"/>
      </w:rPr>
    </w:lvl>
    <w:lvl w:ilvl="8" w:tplc="477841F6">
      <w:numFmt w:val="bullet"/>
      <w:lvlText w:val="•"/>
      <w:lvlJc w:val="left"/>
      <w:pPr>
        <w:ind w:left="5900" w:hanging="360"/>
      </w:pPr>
      <w:rPr>
        <w:rFonts w:hint="default"/>
        <w:lang w:val="cs-CZ" w:eastAsia="cs-CZ" w:bidi="cs-CZ"/>
      </w:rPr>
    </w:lvl>
  </w:abstractNum>
  <w:abstractNum w:abstractNumId="14" w15:restartNumberingAfterBreak="0">
    <w:nsid w:val="7C440C62"/>
    <w:multiLevelType w:val="hybridMultilevel"/>
    <w:tmpl w:val="54DE5D5E"/>
    <w:lvl w:ilvl="0" w:tplc="4C8E3D52">
      <w:start w:val="1"/>
      <w:numFmt w:val="decimal"/>
      <w:lvlText w:val="%1)"/>
      <w:lvlJc w:val="left"/>
      <w:pPr>
        <w:ind w:left="820" w:hanging="360"/>
      </w:pPr>
      <w:rPr>
        <w:rFonts w:ascii="Arial" w:eastAsia="Arial" w:hAnsi="Arial" w:cs="Arial" w:hint="default"/>
        <w:w w:val="91"/>
        <w:sz w:val="24"/>
        <w:szCs w:val="24"/>
        <w:lang w:val="cs-CZ" w:eastAsia="cs-CZ" w:bidi="cs-CZ"/>
      </w:rPr>
    </w:lvl>
    <w:lvl w:ilvl="1" w:tplc="BB541FFE">
      <w:numFmt w:val="bullet"/>
      <w:lvlText w:val="•"/>
      <w:lvlJc w:val="left"/>
      <w:pPr>
        <w:ind w:left="1455" w:hanging="360"/>
      </w:pPr>
      <w:rPr>
        <w:rFonts w:hint="default"/>
        <w:lang w:val="cs-CZ" w:eastAsia="cs-CZ" w:bidi="cs-CZ"/>
      </w:rPr>
    </w:lvl>
    <w:lvl w:ilvl="2" w:tplc="B02E6CC8">
      <w:numFmt w:val="bullet"/>
      <w:lvlText w:val="•"/>
      <w:lvlJc w:val="left"/>
      <w:pPr>
        <w:ind w:left="2090" w:hanging="360"/>
      </w:pPr>
      <w:rPr>
        <w:rFonts w:hint="default"/>
        <w:lang w:val="cs-CZ" w:eastAsia="cs-CZ" w:bidi="cs-CZ"/>
      </w:rPr>
    </w:lvl>
    <w:lvl w:ilvl="3" w:tplc="9BDE354A">
      <w:numFmt w:val="bullet"/>
      <w:lvlText w:val="•"/>
      <w:lvlJc w:val="left"/>
      <w:pPr>
        <w:ind w:left="2725" w:hanging="360"/>
      </w:pPr>
      <w:rPr>
        <w:rFonts w:hint="default"/>
        <w:lang w:val="cs-CZ" w:eastAsia="cs-CZ" w:bidi="cs-CZ"/>
      </w:rPr>
    </w:lvl>
    <w:lvl w:ilvl="4" w:tplc="BB065042">
      <w:numFmt w:val="bullet"/>
      <w:lvlText w:val="•"/>
      <w:lvlJc w:val="left"/>
      <w:pPr>
        <w:ind w:left="3360" w:hanging="360"/>
      </w:pPr>
      <w:rPr>
        <w:rFonts w:hint="default"/>
        <w:lang w:val="cs-CZ" w:eastAsia="cs-CZ" w:bidi="cs-CZ"/>
      </w:rPr>
    </w:lvl>
    <w:lvl w:ilvl="5" w:tplc="4C769FC8">
      <w:numFmt w:val="bullet"/>
      <w:lvlText w:val="•"/>
      <w:lvlJc w:val="left"/>
      <w:pPr>
        <w:ind w:left="3995" w:hanging="360"/>
      </w:pPr>
      <w:rPr>
        <w:rFonts w:hint="default"/>
        <w:lang w:val="cs-CZ" w:eastAsia="cs-CZ" w:bidi="cs-CZ"/>
      </w:rPr>
    </w:lvl>
    <w:lvl w:ilvl="6" w:tplc="5694F9A4">
      <w:numFmt w:val="bullet"/>
      <w:lvlText w:val="•"/>
      <w:lvlJc w:val="left"/>
      <w:pPr>
        <w:ind w:left="4630" w:hanging="360"/>
      </w:pPr>
      <w:rPr>
        <w:rFonts w:hint="default"/>
        <w:lang w:val="cs-CZ" w:eastAsia="cs-CZ" w:bidi="cs-CZ"/>
      </w:rPr>
    </w:lvl>
    <w:lvl w:ilvl="7" w:tplc="D1DEE3FA">
      <w:numFmt w:val="bullet"/>
      <w:lvlText w:val="•"/>
      <w:lvlJc w:val="left"/>
      <w:pPr>
        <w:ind w:left="5265" w:hanging="360"/>
      </w:pPr>
      <w:rPr>
        <w:rFonts w:hint="default"/>
        <w:lang w:val="cs-CZ" w:eastAsia="cs-CZ" w:bidi="cs-CZ"/>
      </w:rPr>
    </w:lvl>
    <w:lvl w:ilvl="8" w:tplc="75C22732">
      <w:numFmt w:val="bullet"/>
      <w:lvlText w:val="•"/>
      <w:lvlJc w:val="left"/>
      <w:pPr>
        <w:ind w:left="5900" w:hanging="360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3"/>
  </w:num>
  <w:num w:numId="5">
    <w:abstractNumId w:val="0"/>
  </w:num>
  <w:num w:numId="6">
    <w:abstractNumId w:val="14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1E"/>
    <w:rsid w:val="00677B1E"/>
    <w:rsid w:val="0084539C"/>
    <w:rsid w:val="00B66234"/>
    <w:rsid w:val="00BE5B84"/>
    <w:rsid w:val="00F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466517"/>
  <w15:docId w15:val="{0AC54DB6-6EA6-F544-BA8C-B27D76E2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Heading1">
    <w:name w:val="heading 1"/>
    <w:basedOn w:val="Normal"/>
    <w:uiPriority w:val="1"/>
    <w:qFormat/>
    <w:pPr>
      <w:spacing w:before="1"/>
      <w:ind w:left="100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8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E5B8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E5B84"/>
  </w:style>
  <w:style w:type="character" w:styleId="Strong">
    <w:name w:val="Strong"/>
    <w:basedOn w:val="DefaultParagraphFont"/>
    <w:uiPriority w:val="22"/>
    <w:qFormat/>
    <w:rsid w:val="00BE5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49%20176%2034%20433%202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lektro-halsbander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Mohr, Ludek</cp:lastModifiedBy>
  <cp:revision>2</cp:revision>
  <dcterms:created xsi:type="dcterms:W3CDTF">2018-07-07T16:56:00Z</dcterms:created>
  <dcterms:modified xsi:type="dcterms:W3CDTF">2018-07-07T16:56:00Z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2018-07-06T00:00:00Z</vt:filetime>
  </property>
</Properties>
</file>