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D6" w:rsidRPr="008D696A" w:rsidRDefault="008D696A" w:rsidP="008D696A">
      <w:pPr>
        <w:pStyle w:val="Nadpis1"/>
        <w:rPr>
          <w:color w:val="auto"/>
          <w:sz w:val="32"/>
          <w:szCs w:val="32"/>
        </w:rPr>
      </w:pPr>
      <w:proofErr w:type="spellStart"/>
      <w:r w:rsidRPr="008D696A">
        <w:rPr>
          <w:color w:val="auto"/>
          <w:sz w:val="32"/>
          <w:szCs w:val="32"/>
        </w:rPr>
        <w:t>Požiadavky</w:t>
      </w:r>
      <w:proofErr w:type="spellEnd"/>
      <w:r w:rsidRPr="008D696A">
        <w:rPr>
          <w:color w:val="auto"/>
          <w:sz w:val="32"/>
          <w:szCs w:val="32"/>
        </w:rPr>
        <w:t xml:space="preserve"> na </w:t>
      </w:r>
      <w:proofErr w:type="spellStart"/>
      <w:r w:rsidRPr="008D696A">
        <w:rPr>
          <w:color w:val="auto"/>
          <w:sz w:val="32"/>
          <w:szCs w:val="32"/>
        </w:rPr>
        <w:t>prevádzku</w:t>
      </w:r>
      <w:proofErr w:type="spellEnd"/>
      <w:r w:rsidRPr="008D696A">
        <w:rPr>
          <w:color w:val="auto"/>
          <w:sz w:val="32"/>
          <w:szCs w:val="32"/>
        </w:rPr>
        <w:t xml:space="preserve"> </w:t>
      </w:r>
      <w:proofErr w:type="spellStart"/>
      <w:r w:rsidRPr="008D696A">
        <w:rPr>
          <w:color w:val="auto"/>
          <w:sz w:val="32"/>
          <w:szCs w:val="32"/>
        </w:rPr>
        <w:t>zariadenia</w:t>
      </w:r>
      <w:proofErr w:type="spellEnd"/>
      <w:r w:rsidRPr="008D696A">
        <w:rPr>
          <w:color w:val="auto"/>
          <w:sz w:val="32"/>
          <w:szCs w:val="32"/>
        </w:rPr>
        <w:t xml:space="preserve"> v </w:t>
      </w:r>
      <w:proofErr w:type="spellStart"/>
      <w:r w:rsidRPr="008D696A">
        <w:rPr>
          <w:color w:val="auto"/>
          <w:sz w:val="32"/>
          <w:szCs w:val="32"/>
        </w:rPr>
        <w:t>Slovenske</w:t>
      </w:r>
      <w:proofErr w:type="spellEnd"/>
      <w:r w:rsidRPr="008D696A">
        <w:rPr>
          <w:color w:val="auto"/>
          <w:sz w:val="32"/>
          <w:szCs w:val="32"/>
        </w:rPr>
        <w:t xml:space="preserve"> </w:t>
      </w:r>
      <w:proofErr w:type="spellStart"/>
      <w:r w:rsidRPr="008D696A">
        <w:rPr>
          <w:color w:val="auto"/>
          <w:sz w:val="32"/>
          <w:szCs w:val="32"/>
        </w:rPr>
        <w:t>republike</w:t>
      </w:r>
      <w:proofErr w:type="spellEnd"/>
    </w:p>
    <w:p w:rsidR="008D696A" w:rsidRDefault="008D696A"/>
    <w:p w:rsidR="008D696A" w:rsidRDefault="008D696A" w:rsidP="008D6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696A">
        <w:rPr>
          <w:rFonts w:ascii="Times New Roman" w:hAnsi="Times New Roman" w:cs="Times New Roman"/>
          <w:sz w:val="24"/>
          <w:szCs w:val="24"/>
        </w:rPr>
        <w:t>Zariadenie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Astro</w:t>
      </w:r>
      <w:r w:rsidRPr="008D69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Alpha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spĺňa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všetky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technické a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legislatívne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požiadavky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ktoré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sú vyžadované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jeho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území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republiky i EU.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Vzhľadom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jeho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komunikačnú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frekvenciu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, je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potrebné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požiadať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Telekomunikačný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úrad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SR</w:t>
      </w:r>
      <w:r w:rsidRPr="008D69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konkrétne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odbor správy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frekvenčného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spektra 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vydanie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individuálneho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povolenia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jej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využívanie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. O toto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povolenie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musí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požiadať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každý koncový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užívateľ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samostatne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D696A" w:rsidRDefault="008D696A" w:rsidP="008D69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696A" w:rsidRDefault="008D696A" w:rsidP="008D6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Pokiaľ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používate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viacero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zariadení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Astro</w:t>
      </w:r>
      <w:r w:rsidRPr="008D696A">
        <w:rPr>
          <w:rFonts w:ascii="Times New Roman" w:hAnsi="Times New Roman" w:cs="Times New Roman"/>
          <w:sz w:val="24"/>
          <w:szCs w:val="24"/>
        </w:rPr>
        <w:t xml:space="preserve">, tak stačí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zaslať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len raz.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frekvencie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spoplatnené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ročným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poplatkom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aktuálneho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cenníka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Pokiaľ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užívateľ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splní svoje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legislatívne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povinnosti a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požiada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TU SR </w:t>
      </w:r>
      <w:r w:rsidRPr="008D696A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vydanie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individuálneho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povolenia</w:t>
      </w:r>
      <w:proofErr w:type="spellEnd"/>
    </w:p>
    <w:p w:rsidR="008D696A" w:rsidRPr="008D696A" w:rsidRDefault="008D696A" w:rsidP="008D69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D696A" w:rsidRPr="008D696A" w:rsidRDefault="008D696A" w:rsidP="008D69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postupovať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>?</w:t>
      </w:r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r w:rsidRPr="008D696A">
        <w:rPr>
          <w:rFonts w:ascii="Times New Roman" w:hAnsi="Times New Roman" w:cs="Times New Roman"/>
          <w:b/>
          <w:sz w:val="24"/>
          <w:szCs w:val="24"/>
        </w:rPr>
        <w:t>1.</w:t>
      </w:r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Odošlite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žiadosť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Telekomunikačný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úrad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SR (adresu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nájdete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žiadosti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súradnice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a rádius služby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zadajte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najčastejšie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miesto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používania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- k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žiadosti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priložte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kolok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hodnote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6,50,- Euro -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pokiaľ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jedná 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právnickú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osobu (firmu), tak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priložte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aj výpis z OR -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žiadosť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si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môžete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stiahnuť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696A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elektronickej</w:t>
      </w:r>
      <w:proofErr w:type="spellEnd"/>
      <w:r w:rsidRPr="008D69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b/>
          <w:sz w:val="24"/>
          <w:szCs w:val="24"/>
        </w:rPr>
        <w:t>podobe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na www.teleoff.gov.sk </w:t>
      </w:r>
      <w:r w:rsidRPr="008D696A">
        <w:rPr>
          <w:rFonts w:ascii="Times New Roman" w:hAnsi="Times New Roman" w:cs="Times New Roman"/>
          <w:b/>
          <w:sz w:val="24"/>
          <w:szCs w:val="24"/>
        </w:rPr>
        <w:t>2.</w:t>
      </w:r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Telekomunikačný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úrad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(odbor správy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frekvenčného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spektra) Vám zašle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písomné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rozhodnutie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pridelení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individuálneho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povolenia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používanie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frekvencie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súčasťou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rozhodnutia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je aj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platobný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výmer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 uvedením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poplatkov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- ročné poplatky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predstavujú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sumu 43,20,- Euro (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cenníka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696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8D696A">
        <w:rPr>
          <w:rFonts w:ascii="Times New Roman" w:hAnsi="Times New Roman" w:cs="Times New Roman"/>
          <w:sz w:val="24"/>
          <w:szCs w:val="24"/>
        </w:rPr>
        <w:t xml:space="preserve"> rok 2012)</w:t>
      </w:r>
      <w:bookmarkStart w:id="0" w:name="_GoBack"/>
      <w:bookmarkEnd w:id="0"/>
    </w:p>
    <w:sectPr w:rsidR="008D696A" w:rsidRPr="008D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C33A1"/>
    <w:multiLevelType w:val="hybridMultilevel"/>
    <w:tmpl w:val="87FA1F86"/>
    <w:lvl w:ilvl="0" w:tplc="B678B3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6A"/>
    <w:rsid w:val="00055BFF"/>
    <w:rsid w:val="00591125"/>
    <w:rsid w:val="008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6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69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9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8D69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6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6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69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D69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8D69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D6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D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 2</dc:creator>
  <cp:lastModifiedBy>Kancl 2</cp:lastModifiedBy>
  <cp:revision>1</cp:revision>
  <dcterms:created xsi:type="dcterms:W3CDTF">2016-07-19T05:40:00Z</dcterms:created>
  <dcterms:modified xsi:type="dcterms:W3CDTF">2016-07-19T05:45:00Z</dcterms:modified>
</cp:coreProperties>
</file>