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48" w:rsidRPr="00D56648" w:rsidRDefault="00D56648" w:rsidP="00D5664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D56648">
        <w:rPr>
          <w:rFonts w:ascii="Times New Roman" w:eastAsia="Times New Roman" w:hAnsi="Times New Roman" w:cs="Times New Roman"/>
          <w:b/>
          <w:bCs/>
          <w:sz w:val="36"/>
          <w:szCs w:val="36"/>
          <w:lang w:eastAsia="cs-CZ"/>
        </w:rPr>
        <w:t>Všeobecné obchodní podmínky</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I.</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Základní ustanovení</w:t>
      </w:r>
    </w:p>
    <w:p w:rsidR="00D56648" w:rsidRPr="00D56648" w:rsidRDefault="00D56648" w:rsidP="00D56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Tyto všeobecné obchodní podmínky (dále jen „</w:t>
      </w:r>
      <w:r w:rsidRPr="00D56648">
        <w:rPr>
          <w:rFonts w:ascii="Times New Roman" w:eastAsia="Times New Roman" w:hAnsi="Times New Roman" w:cs="Times New Roman"/>
          <w:b/>
          <w:bCs/>
          <w:sz w:val="24"/>
          <w:szCs w:val="24"/>
          <w:lang w:eastAsia="cs-CZ"/>
        </w:rPr>
        <w:t>obchodní podmínky</w:t>
      </w:r>
      <w:r w:rsidRPr="00D56648">
        <w:rPr>
          <w:rFonts w:ascii="Times New Roman" w:eastAsia="Times New Roman" w:hAnsi="Times New Roman" w:cs="Times New Roman"/>
          <w:sz w:val="24"/>
          <w:szCs w:val="24"/>
          <w:lang w:eastAsia="cs-CZ"/>
        </w:rPr>
        <w:t>“) jsou vydané dle § 1751 a násl. zákona č. 89/2012 Sb., občanský zákoník (dále jen „</w:t>
      </w:r>
      <w:r w:rsidRPr="00D56648">
        <w:rPr>
          <w:rFonts w:ascii="Times New Roman" w:eastAsia="Times New Roman" w:hAnsi="Times New Roman" w:cs="Times New Roman"/>
          <w:b/>
          <w:bCs/>
          <w:sz w:val="24"/>
          <w:szCs w:val="24"/>
          <w:lang w:eastAsia="cs-CZ"/>
        </w:rPr>
        <w:t>občanský zákoník</w:t>
      </w:r>
      <w:r w:rsidRPr="00D56648">
        <w:rPr>
          <w:rFonts w:ascii="Times New Roman" w:eastAsia="Times New Roman" w:hAnsi="Times New Roman" w:cs="Times New Roman"/>
          <w:sz w:val="24"/>
          <w:szCs w:val="24"/>
          <w:lang w:eastAsia="cs-CZ"/>
        </w:rPr>
        <w:t>“)</w:t>
      </w:r>
    </w:p>
    <w:p w:rsidR="00D56648" w:rsidRPr="00D56648" w:rsidRDefault="00D56648" w:rsidP="00D56648">
      <w:p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 </w:t>
      </w:r>
    </w:p>
    <w:p w:rsidR="00CD6B99"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Čistá Medicína s.r.o.</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IČ: 08327190</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DIČ:</w:t>
      </w:r>
      <w:r>
        <w:rPr>
          <w:rFonts w:ascii="Times New Roman" w:eastAsia="Times New Roman" w:hAnsi="Times New Roman" w:cs="Times New Roman"/>
          <w:sz w:val="24"/>
          <w:szCs w:val="24"/>
          <w:lang w:eastAsia="cs-CZ"/>
        </w:rPr>
        <w:t xml:space="preserve"> CZ</w:t>
      </w:r>
      <w:r w:rsidRPr="00D56648">
        <w:rPr>
          <w:rFonts w:ascii="Times New Roman" w:eastAsia="Times New Roman" w:hAnsi="Times New Roman" w:cs="Times New Roman"/>
          <w:sz w:val="24"/>
          <w:szCs w:val="24"/>
          <w:lang w:eastAsia="cs-CZ"/>
        </w:rPr>
        <w:t>08327190</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se sídlem: Zámostní 1155/27, Slezská Ostrava, 710 00 Ostrava</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kontaktní údaje:</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e-mail: info@cistamedicina.cz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telefon: 799 511 979</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web: www.cistamedicina.cz</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(dále jen „</w:t>
      </w:r>
      <w:r w:rsidRPr="00D56648">
        <w:rPr>
          <w:rFonts w:ascii="Times New Roman" w:eastAsia="Times New Roman" w:hAnsi="Times New Roman" w:cs="Times New Roman"/>
          <w:b/>
          <w:bCs/>
          <w:sz w:val="24"/>
          <w:szCs w:val="24"/>
          <w:lang w:eastAsia="cs-CZ"/>
        </w:rPr>
        <w:t>prodávající</w:t>
      </w:r>
      <w:r w:rsidRPr="00D56648">
        <w:rPr>
          <w:rFonts w:ascii="Times New Roman" w:eastAsia="Times New Roman" w:hAnsi="Times New Roman" w:cs="Times New Roman"/>
          <w:sz w:val="24"/>
          <w:szCs w:val="24"/>
          <w:lang w:eastAsia="cs-CZ"/>
        </w:rPr>
        <w:t>“)</w:t>
      </w:r>
    </w:p>
    <w:p w:rsidR="00D56648" w:rsidRPr="00D56648" w:rsidRDefault="00D56648" w:rsidP="00D56648">
      <w:p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 </w:t>
      </w:r>
    </w:p>
    <w:p w:rsidR="00D56648" w:rsidRPr="00D56648" w:rsidRDefault="00D56648" w:rsidP="00D5664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Tyto obchodní podmínky upravují vzájemná práva a povinnosti prodávajícího a fyzické osoby, která uzavírá kupní smlouvu mimo svoji podnikatelskou činnost jako spotřebitel, nebo v rámci své podnikatelské činnosti (dále jen: „</w:t>
      </w:r>
      <w:r w:rsidRPr="00D56648">
        <w:rPr>
          <w:rFonts w:ascii="Times New Roman" w:eastAsia="Times New Roman" w:hAnsi="Times New Roman" w:cs="Times New Roman"/>
          <w:b/>
          <w:bCs/>
          <w:sz w:val="24"/>
          <w:szCs w:val="24"/>
          <w:lang w:eastAsia="cs-CZ"/>
        </w:rPr>
        <w:t>kupující</w:t>
      </w:r>
      <w:r w:rsidRPr="00D56648">
        <w:rPr>
          <w:rFonts w:ascii="Times New Roman" w:eastAsia="Times New Roman" w:hAnsi="Times New Roman" w:cs="Times New Roman"/>
          <w:sz w:val="24"/>
          <w:szCs w:val="24"/>
          <w:lang w:eastAsia="cs-CZ"/>
        </w:rPr>
        <w:t>“) prostřednictvím webového rozhraní umístěného na webové stránce dostupné na internetové adrese www.cistamedicina.cz (dále jen „</w:t>
      </w:r>
      <w:r w:rsidRPr="00D56648">
        <w:rPr>
          <w:rFonts w:ascii="Times New Roman" w:eastAsia="Times New Roman" w:hAnsi="Times New Roman" w:cs="Times New Roman"/>
          <w:b/>
          <w:bCs/>
          <w:sz w:val="24"/>
          <w:szCs w:val="24"/>
          <w:lang w:eastAsia="cs-CZ"/>
        </w:rPr>
        <w:t>internetový obchod</w:t>
      </w:r>
      <w:r w:rsidRPr="00D56648">
        <w:rPr>
          <w:rFonts w:ascii="Times New Roman" w:eastAsia="Times New Roman" w:hAnsi="Times New Roman" w:cs="Times New Roman"/>
          <w:sz w:val="24"/>
          <w:szCs w:val="24"/>
          <w:lang w:eastAsia="cs-CZ"/>
        </w:rPr>
        <w:t>“).</w:t>
      </w:r>
    </w:p>
    <w:p w:rsidR="00D56648" w:rsidRPr="00D56648" w:rsidRDefault="00D56648" w:rsidP="00D5664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Ustanovení obchodních podmínek jsou nedílnou součástí kupní smlouvy. Odchylná ujednání v kupní smlouvě mají přednost před ustanoveními těchto obchodních podmínek.</w:t>
      </w:r>
    </w:p>
    <w:p w:rsidR="00D56648" w:rsidRPr="00D56648" w:rsidRDefault="00D56648" w:rsidP="00D5664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Tyto obchodní podmínky a kupní smlouva se uzavírají v českém jazyce.</w:t>
      </w:r>
    </w:p>
    <w:p w:rsidR="00D56648" w:rsidRPr="00D56648" w:rsidRDefault="00D56648" w:rsidP="00D56648">
      <w:p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II.</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Informace o zboží a cenách</w:t>
      </w:r>
    </w:p>
    <w:p w:rsidR="00D56648" w:rsidRPr="00D56648" w:rsidRDefault="00D56648" w:rsidP="00D5664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lastRenderedPageBreak/>
        <w:t>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rsidR="00D56648" w:rsidRPr="00D56648" w:rsidRDefault="00D56648" w:rsidP="00D5664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Veškerá prezentace zboží umístěná v katalogu internetového obchodu je informativního charakteru a prodávající není povinen uzavřít kupní smlouvu ohledně tohoto zboží.</w:t>
      </w:r>
    </w:p>
    <w:p w:rsidR="00D56648" w:rsidRPr="00D56648" w:rsidRDefault="00D56648" w:rsidP="00D5664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Případné slevy s kupní ceny zboží nelze navzájem kombinovat, nedohodne-li se prodávající s kupujícím jinak.</w:t>
      </w:r>
    </w:p>
    <w:p w:rsidR="00D56648" w:rsidRPr="00D56648" w:rsidRDefault="00D56648" w:rsidP="00D56648">
      <w:p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 III.</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Objednávka a uzavření kupní smlouvy</w:t>
      </w:r>
    </w:p>
    <w:p w:rsidR="00D56648" w:rsidRPr="00D56648" w:rsidRDefault="00D56648" w:rsidP="00D5664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rsidR="00D56648" w:rsidRPr="00D56648" w:rsidRDefault="00D56648" w:rsidP="00D5664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Kupující provádí objednávku zboží těmito způsoby:</w:t>
      </w:r>
    </w:p>
    <w:p w:rsidR="00D56648" w:rsidRPr="00D56648" w:rsidRDefault="00D56648" w:rsidP="00D5664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prostřednictvím svého zákaznického účtu, provedl-li předchozí registraci v internetovém obchodě,</w:t>
      </w:r>
    </w:p>
    <w:p w:rsidR="00D56648" w:rsidRPr="00D56648" w:rsidRDefault="00D56648" w:rsidP="00D5664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vyplněním objednávkového formuláře bez registrace.</w:t>
      </w:r>
    </w:p>
    <w:p w:rsidR="00D56648" w:rsidRPr="00D56648" w:rsidRDefault="00D56648" w:rsidP="00D56648">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Při zadávání objednávky si kupující vybere zboží, počet kusů zboží, způsob platby a doručení.</w:t>
      </w:r>
    </w:p>
    <w:p w:rsidR="00D56648" w:rsidRPr="00D56648" w:rsidRDefault="00D56648" w:rsidP="00D56648">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Před odesláním objednávky je kupujícímu umožněno kontrolovat a měnit údaje, které do objednávky vložil. Objednávku odešle kupující prodávajícímu kliknutím na tlačítko „Odeslat objednávku“. Údaje uvedené v objednávce jsou prodávajícím považovány za správné. Podmínkou platnosti objednávky je vyplnění všech povinných údajů v objednávkovém formuláři a potvrzení kupujícího o tom, že se seznámil s těmito obchodními podmínkami.</w:t>
      </w:r>
    </w:p>
    <w:p w:rsidR="00D56648" w:rsidRPr="00D56648" w:rsidRDefault="00D56648" w:rsidP="00D56648">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Neprodleně po obdržení objednávky zašle prodávající kupujícímu potvrzení o obdržení objednávky na emailovou adresu, kterou kupující při objednání zadal. Toto potvrzení se považuje za uzavření smlouvy. Přílohou potvrzení jsou aktuální obchodní podmínky prodávajícího. Kupní smlouva je uzavřena potvrzením objednávky prodávajícím na emailovou adresu kupujícího.</w:t>
      </w:r>
    </w:p>
    <w:p w:rsidR="00D56648" w:rsidRPr="00D56648" w:rsidRDefault="00D56648" w:rsidP="00D56648">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uvedenu v těchto obchodních podmínkách.</w:t>
      </w:r>
    </w:p>
    <w:p w:rsidR="00D56648" w:rsidRPr="00D56648" w:rsidRDefault="00D56648" w:rsidP="00D56648">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w:t>
      </w:r>
    </w:p>
    <w:p w:rsidR="00D56648" w:rsidRPr="00D56648" w:rsidRDefault="00D56648" w:rsidP="00D56648">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lastRenderedPageBreak/>
        <w:t>V případě, že došlo ke zjevné technické chybě na straně prodávajícího při uvedení ceny zboží v internetovém obchodě, nebo v průběhu objednávání, není prodávající povinen dodat kupujícímu zboží za tuto zcela zjevně chybnou cenu. 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rsidR="00D56648" w:rsidRPr="00D56648" w:rsidRDefault="00D56648" w:rsidP="00D56648">
      <w:p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IV.</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Zákaznický účet</w:t>
      </w:r>
    </w:p>
    <w:p w:rsidR="00D56648" w:rsidRPr="00D56648" w:rsidRDefault="00D56648" w:rsidP="00D56648">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Na základě registrace kupujícího provedené v internetovém obchodě může kupující přistupovat do svého zákaznického účtu. Ze svého zákaznického účtu může kupující provádět objednávání zboží. Kupující může objednávat zboží také bez registrace.</w:t>
      </w:r>
    </w:p>
    <w:p w:rsidR="00D56648" w:rsidRPr="00D56648" w:rsidRDefault="00D56648" w:rsidP="00D56648">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rsidR="00D56648" w:rsidRPr="00D56648" w:rsidRDefault="00D56648" w:rsidP="00D56648">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rsidR="00D56648" w:rsidRPr="00D56648" w:rsidRDefault="00D56648" w:rsidP="00D56648">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Kupující není oprávněn umožnit využívání zákaznického účtu třetím osobám.</w:t>
      </w:r>
    </w:p>
    <w:p w:rsidR="00D56648" w:rsidRPr="00D56648" w:rsidRDefault="00D56648" w:rsidP="00D56648">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Prodávající může zrušit uživatelský účet, a to zejména v případě, když kupující svůj uživatelský účet déle nevyužívá, či v případě, kdy kupující poruší své povinnosti z kupní smlouvy a těchto obchodních podmínek.</w:t>
      </w:r>
    </w:p>
    <w:p w:rsidR="00D56648" w:rsidRPr="00D56648" w:rsidRDefault="00D56648" w:rsidP="00D56648">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V.</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Platební podmínky a dodání zboží</w:t>
      </w:r>
    </w:p>
    <w:p w:rsidR="00D56648" w:rsidRPr="00D56648" w:rsidRDefault="00D56648" w:rsidP="00D56648">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Cenu zboží a případné náklady spojené s dodáním zboží dle kupní smlouvy může kupující uhradit následujícími způsoby:</w:t>
      </w:r>
    </w:p>
    <w:p w:rsidR="00D56648" w:rsidRPr="00D56648" w:rsidRDefault="00D56648" w:rsidP="00D5664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bezhotovostně převodem na bankovní účet prodávajícího č. 5008327190/2010, vedený u Fio Banky</w:t>
      </w:r>
    </w:p>
    <w:p w:rsidR="00D56648" w:rsidRPr="00D56648" w:rsidRDefault="00D56648" w:rsidP="00D5664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online platbou kartou</w:t>
      </w:r>
    </w:p>
    <w:p w:rsidR="00D56648" w:rsidRPr="00D56648" w:rsidRDefault="00D56648" w:rsidP="00D5664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dobírkou v hotovosti při předávní zboží,</w:t>
      </w:r>
    </w:p>
    <w:p w:rsidR="00D56648" w:rsidRPr="00D56648" w:rsidRDefault="00D56648" w:rsidP="00D5664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Společně s kupní cenou je kupující povinen uhradit prodávajícímu náklady spojené s balením a dodáním zboží ve smluvené výši. Není-li dále uvedeno výslovně jinak, rozumí se dále kupní cenou i náklady spojené s dodáním zboží.</w:t>
      </w:r>
    </w:p>
    <w:p w:rsidR="00D56648" w:rsidRPr="00D56648" w:rsidRDefault="00D56648" w:rsidP="00D5664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lastRenderedPageBreak/>
        <w:t>V případě platby v hotovosti je kupní cena splatná při převzetí zboží. V případě bezhotovostní platby je kupní cena splatná do 14 dnů od uzavření kupní smlouvy.</w:t>
      </w:r>
    </w:p>
    <w:p w:rsidR="00D56648" w:rsidRPr="00D56648" w:rsidRDefault="00D56648" w:rsidP="00D5664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V případě bezhotovostní platby je závazek kupujícího uhradit kupní cenu splněn okamžikem připsání příslušné částky na bankovní účet prodávajícího.</w:t>
      </w:r>
    </w:p>
    <w:p w:rsidR="00D56648" w:rsidRPr="00D56648" w:rsidRDefault="00D56648" w:rsidP="00D5664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Prodávající nepožaduje od kupujícího předem žádnou zálohu či jinou obdobnou platbu. Úhrada kupní ceny před odesláním zboží není zálohou.</w:t>
      </w:r>
    </w:p>
    <w:p w:rsidR="00D56648" w:rsidRPr="00D56648" w:rsidRDefault="00D56648" w:rsidP="00D5664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Podle zákona o evidenci tržeb je prodávající povinen vystavit kupujícímu účtenku. Zároveň je povinen zaevidovat přijatou tržbu u správce daně online, v případě technického výpadku pak nejpozději do 48 hodin</w:t>
      </w:r>
    </w:p>
    <w:p w:rsidR="00D56648" w:rsidRPr="00D56648" w:rsidRDefault="00D56648" w:rsidP="00D5664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Zboží je kupujícímu dodáno:</w:t>
      </w:r>
    </w:p>
    <w:p w:rsidR="00D56648" w:rsidRPr="00D56648" w:rsidRDefault="00D56648" w:rsidP="00D566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na adresu určenou kupujícím objednávce</w:t>
      </w:r>
    </w:p>
    <w:p w:rsidR="00D56648" w:rsidRPr="00D56648" w:rsidRDefault="00D56648" w:rsidP="00D566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prostřednictvím výdejny zásilek na adresu výdejny, kterou kupující určil,</w:t>
      </w:r>
    </w:p>
    <w:p w:rsidR="00D56648" w:rsidRPr="00D56648" w:rsidRDefault="00D56648" w:rsidP="00D566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osobním odběrem v provozovně prodávajícího</w:t>
      </w:r>
    </w:p>
    <w:p w:rsidR="00D56648" w:rsidRPr="00D56648" w:rsidRDefault="00D56648" w:rsidP="00D5664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Volba způsobu dodání se provádí během objednávání zboží.</w:t>
      </w:r>
    </w:p>
    <w:p w:rsidR="00D56648" w:rsidRPr="00D56648" w:rsidRDefault="00D56648" w:rsidP="00D5664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rsidR="00D56648" w:rsidRPr="00D56648" w:rsidRDefault="00D56648" w:rsidP="00D5664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D56648" w:rsidRPr="00D56648" w:rsidRDefault="00D56648" w:rsidP="00D5664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D56648" w:rsidRPr="00D56648" w:rsidRDefault="00D56648" w:rsidP="00D5664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Prodávající vystaví kupujícímu daňový doklad – fakturu. Daňový doklad je odeslán na emailovou adresu kupujícího.</w:t>
      </w:r>
    </w:p>
    <w:p w:rsidR="00D56648" w:rsidRPr="00D56648" w:rsidRDefault="00D56648" w:rsidP="00D5664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Kupující nabývá vlastnické právo ke zboží zaplacením celé kupní ceny za zboží, včetně nákladů na dodání, nejdříve však převzetím zboží. Odpovědnost za nahodilou zkázu, poškození či ztrátu zboží přechází na kupujícího okamžikem převzetí zboží nebo okamžikem, kdy měl kupující povinnost zboží převzít, ale v rozporu s kupní smlouvou tak neučinil.</w:t>
      </w:r>
    </w:p>
    <w:p w:rsidR="00D56648" w:rsidRPr="00D56648" w:rsidRDefault="00D56648" w:rsidP="00D56648">
      <w:p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VI.</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Odstoupení od smlouvy</w:t>
      </w:r>
    </w:p>
    <w:p w:rsidR="00D56648" w:rsidRPr="00D56648" w:rsidRDefault="00D56648" w:rsidP="00D56648">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Kupující, který uzavřel kupní smlouvu mimo svoji podnikatelskou činnost jako spotřebitel, má právo od kupní smlouvy odstoupit.</w:t>
      </w:r>
    </w:p>
    <w:p w:rsidR="00D56648" w:rsidRPr="00D56648" w:rsidRDefault="00D56648" w:rsidP="00D56648">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Lhůta pro odstoupení od smlouvy činí 14 dnů</w:t>
      </w:r>
    </w:p>
    <w:p w:rsidR="00D56648" w:rsidRPr="00D56648" w:rsidRDefault="00D56648" w:rsidP="00D566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ode dne převzetí zboží,</w:t>
      </w:r>
    </w:p>
    <w:p w:rsidR="00D56648" w:rsidRPr="00D56648" w:rsidRDefault="00D56648" w:rsidP="00D566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ode dne převzetí poslední dodávky zboží, je-li předmětem smlouvy několik druhů zboží nebo dodání několika částí</w:t>
      </w:r>
    </w:p>
    <w:p w:rsidR="00D56648" w:rsidRPr="00D56648" w:rsidRDefault="00D56648" w:rsidP="00D566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lastRenderedPageBreak/>
        <w:t>ode dne převzetí první dodávky zboží, je-li předmětem smlouvy pravidelná opakovaná dodávka zboží.</w:t>
      </w:r>
    </w:p>
    <w:p w:rsidR="00D56648" w:rsidRPr="00D56648" w:rsidRDefault="00D56648" w:rsidP="00D566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Kupující nemůže mimo jiné odstoupit od kupní smlouvy:</w:t>
      </w:r>
    </w:p>
    <w:p w:rsidR="00D56648" w:rsidRPr="00D56648" w:rsidRDefault="00D56648" w:rsidP="00D566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rsidR="00D56648" w:rsidRPr="00D56648" w:rsidRDefault="00D56648" w:rsidP="00D566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o dodávce zboží nebo služby, jejichž cena závisí na výchylkách finančního trhu nezávisle na vůli prodávajícího a k němuž může dojít během lhůty pro odstoupení od smlouvy,</w:t>
      </w:r>
    </w:p>
    <w:p w:rsidR="00D56648" w:rsidRPr="00D56648" w:rsidRDefault="00D56648" w:rsidP="00D566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o dodání alkoholických nápojů, jež mohou být dodány až po uplynutí třiceti dnů a jejichž cena závisí na výchylkách finančního trhu nezávislých na vůli prodávajícího,</w:t>
      </w:r>
    </w:p>
    <w:p w:rsidR="00D56648" w:rsidRPr="00D56648" w:rsidRDefault="00D56648" w:rsidP="00D566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o dodávce zboží, které bylo upraveno podle přání kupujícího nebo pro jeho osobu,</w:t>
      </w:r>
    </w:p>
    <w:p w:rsidR="00D56648" w:rsidRPr="00D56648" w:rsidRDefault="00D56648" w:rsidP="00D566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dodávce zboží, které podléhá rychlé zkáze, jakož i zboží, které bylo po dodání nenávratně smíseno s jiným zbožím,</w:t>
      </w:r>
    </w:p>
    <w:p w:rsidR="00D56648" w:rsidRPr="00D56648" w:rsidRDefault="00D56648" w:rsidP="00D566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dodávce zboží v uzavřeném obalu, které kupující z obalu vyňal a z hygienických důvodů jej není možné vrátit,</w:t>
      </w:r>
    </w:p>
    <w:p w:rsidR="00D56648" w:rsidRPr="00D56648" w:rsidRDefault="00D56648" w:rsidP="00D566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dodávce zvukové nebo obrazové nahrávky nebo počítačového programu, pokud porušil jejich původní obal,</w:t>
      </w:r>
    </w:p>
    <w:p w:rsidR="00D56648" w:rsidRPr="00D56648" w:rsidRDefault="00D56648" w:rsidP="00D566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dodávce novin, periodik nebo časopisů,</w:t>
      </w:r>
    </w:p>
    <w:p w:rsidR="00D56648" w:rsidRPr="00D56648" w:rsidRDefault="00D56648" w:rsidP="00D566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rsidR="00D56648" w:rsidRPr="00D56648" w:rsidRDefault="00D56648" w:rsidP="00D566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v dalších případech uvedených v § 1837 občanského zákoníku.</w:t>
      </w:r>
    </w:p>
    <w:p w:rsidR="00D56648" w:rsidRPr="00D56648" w:rsidRDefault="00D56648" w:rsidP="00D56648">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Pro dodržení lhůty pro odstoupení od smlouvy musí kupující odeslat prohlášení o odstoupení ve lhůtě pro odstoupení od smlouvy.</w:t>
      </w:r>
    </w:p>
    <w:p w:rsidR="00D56648" w:rsidRPr="00D56648" w:rsidRDefault="00D56648" w:rsidP="00D56648">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rsidR="00D56648" w:rsidRPr="00D56648" w:rsidRDefault="00D56648" w:rsidP="00D56648">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rsidR="00D56648" w:rsidRPr="00D56648" w:rsidRDefault="00D56648" w:rsidP="00D56648">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rsidR="00D56648" w:rsidRPr="00D56648" w:rsidRDefault="00D56648" w:rsidP="00D56648">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Jestliže kupující zvolil jiný, než nejlevnější způsob dodání zboží, který prodávající nabízí, vrátí prodávající kupujícímu náklady na dodání zboží ve výši odpovídající nejlevnějšímu nabízenému způsobu dodání zboží.</w:t>
      </w:r>
    </w:p>
    <w:p w:rsidR="00D56648" w:rsidRPr="00D56648" w:rsidRDefault="00D56648" w:rsidP="00D56648">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Odstoupí-li kupující od kupní smlouvy, není prodávající povinen vrátit přijaté peněžní prostředky kupujícímu dříve, než mu kupující zboží předá nebo prokáže, že zboží prodávajícímu odeslal.</w:t>
      </w:r>
    </w:p>
    <w:p w:rsidR="00D56648" w:rsidRPr="00D56648" w:rsidRDefault="00D56648" w:rsidP="00D56648">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lastRenderedPageBreak/>
        <w:t>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rsidR="00D56648" w:rsidRPr="00D56648" w:rsidRDefault="00D56648" w:rsidP="00D56648">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Prodávající je oprávněn odstoupit od kupní smlouvy z důvodu vyprodání zásob, nedostupnosti zboží, anebo když výrobce, dovozce anebo dodavatel zboží přerušil výrobu nebo dovoz zboží. Prodávající bezodkladně informuje kupujícího prostřednictví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w:t>
      </w:r>
      <w:r w:rsidRPr="00D56648">
        <w:rPr>
          <w:rFonts w:ascii="Times New Roman" w:eastAsia="Times New Roman" w:hAnsi="Times New Roman" w:cs="Times New Roman"/>
          <w:b/>
          <w:bCs/>
          <w:sz w:val="24"/>
          <w:szCs w:val="24"/>
          <w:lang w:eastAsia="cs-CZ"/>
        </w:rPr>
        <w:t> </w:t>
      </w:r>
    </w:p>
    <w:p w:rsidR="00D56648" w:rsidRPr="00D56648" w:rsidRDefault="00D56648" w:rsidP="00D56648">
      <w:p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VII.</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Práva z vadného plnění</w:t>
      </w:r>
    </w:p>
    <w:p w:rsidR="00D56648" w:rsidRPr="00D56648" w:rsidRDefault="00D56648" w:rsidP="00D56648">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Prodávající odpovídá kupujícímu, že zboží při převzetí nemá vady. Zejména prodávající odpovídá kupujícímu, že v době, kdy kupující zboží převzal:</w:t>
      </w:r>
    </w:p>
    <w:p w:rsidR="00D56648" w:rsidRPr="00D56648" w:rsidRDefault="00D56648" w:rsidP="00D56648">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má zboží vlastnosti, které si strany ujednaly, a chybí-li ujednání, má takové vlastnosti, které prodávající nebo výrobce popsal nebo které kupující očekával s ohledem na povahu zboží a na základě reklamy jimi prováděné,</w:t>
      </w:r>
    </w:p>
    <w:p w:rsidR="00D56648" w:rsidRPr="00D56648" w:rsidRDefault="00D56648" w:rsidP="00D56648">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 xml:space="preserve">se </w:t>
      </w:r>
      <w:proofErr w:type="gramStart"/>
      <w:r w:rsidRPr="00D56648">
        <w:rPr>
          <w:rFonts w:ascii="Times New Roman" w:eastAsia="Times New Roman" w:hAnsi="Times New Roman" w:cs="Times New Roman"/>
          <w:sz w:val="24"/>
          <w:szCs w:val="24"/>
          <w:lang w:eastAsia="cs-CZ"/>
        </w:rPr>
        <w:t>zboží</w:t>
      </w:r>
      <w:proofErr w:type="gramEnd"/>
      <w:r w:rsidRPr="00D56648">
        <w:rPr>
          <w:rFonts w:ascii="Times New Roman" w:eastAsia="Times New Roman" w:hAnsi="Times New Roman" w:cs="Times New Roman"/>
          <w:sz w:val="24"/>
          <w:szCs w:val="24"/>
          <w:lang w:eastAsia="cs-CZ"/>
        </w:rPr>
        <w:t xml:space="preserve"> hodí k účelu, který pro jeho použití prodávající uvádí nebo ke kterému se zboží tohoto druhu obvykle používá,</w:t>
      </w:r>
    </w:p>
    <w:p w:rsidR="00D56648" w:rsidRPr="00D56648" w:rsidRDefault="00D56648" w:rsidP="00D56648">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zboží odpovídá jakostí nebo provedením smluvenému vzorku nebo předloze, byla-li jakost nebo provedení určeno podle smluveného vzorku nebo předlohy,</w:t>
      </w:r>
    </w:p>
    <w:p w:rsidR="00D56648" w:rsidRPr="00D56648" w:rsidRDefault="00D56648" w:rsidP="00D56648">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je zboží v odpovídajícím množství, míře nebo hmotnosti a</w:t>
      </w:r>
    </w:p>
    <w:p w:rsidR="00D56648" w:rsidRPr="00D56648" w:rsidRDefault="00D56648" w:rsidP="00D56648">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zboží vyhovuje požadavkům právních předpisů.</w:t>
      </w:r>
    </w:p>
    <w:p w:rsidR="00D56648" w:rsidRPr="00D56648" w:rsidRDefault="00D56648" w:rsidP="00D56648">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Projeví-li se vada v průběhu šesti měsíců od převzetí zboží kupujícím, má se za to, že zboží bylo vadné již při převzetí. Kupující je oprávněn uplatnit právo z vady, která se vyskytne u spotřebního zboží v době dvaceti čtyř měsíců od převzetí. Toto ustanovení se nepoužije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D56648" w:rsidRPr="00D56648" w:rsidRDefault="00D56648" w:rsidP="00D56648">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V případě výskytu vady může kupující prodávajícímu předložit reklamaci a požadovat:</w:t>
      </w:r>
    </w:p>
    <w:p w:rsidR="00D56648" w:rsidRPr="00D56648" w:rsidRDefault="00D56648" w:rsidP="00D56648">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výměnu za nové zboží,</w:t>
      </w:r>
    </w:p>
    <w:p w:rsidR="00D56648" w:rsidRPr="00D56648" w:rsidRDefault="00D56648" w:rsidP="00D56648">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opravu zboží,</w:t>
      </w:r>
    </w:p>
    <w:p w:rsidR="00D56648" w:rsidRPr="00D56648" w:rsidRDefault="00D56648" w:rsidP="00D56648">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přiměřenou slevu z kupní ceny,</w:t>
      </w:r>
    </w:p>
    <w:p w:rsidR="00D56648" w:rsidRPr="00D56648" w:rsidRDefault="00D56648" w:rsidP="00D56648">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odstoupit od smlouvy.</w:t>
      </w:r>
    </w:p>
    <w:p w:rsidR="00D56648" w:rsidRPr="00D56648" w:rsidRDefault="00D56648" w:rsidP="00D56648">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Kupující má právo odstoupit od smlouvy,</w:t>
      </w:r>
    </w:p>
    <w:p w:rsidR="00D56648" w:rsidRPr="00D56648" w:rsidRDefault="00D56648" w:rsidP="00D56648">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pokud má zboží podstatnou vadu,</w:t>
      </w:r>
    </w:p>
    <w:p w:rsidR="00D56648" w:rsidRPr="00D56648" w:rsidRDefault="00D56648" w:rsidP="00D56648">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pokud nemůže věc řádně užívat pro opakovaný výskyt vady nebo vad po opravě,</w:t>
      </w:r>
    </w:p>
    <w:p w:rsidR="00D56648" w:rsidRPr="00D56648" w:rsidRDefault="00D56648" w:rsidP="00D56648">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lastRenderedPageBreak/>
        <w:t>při větším počtu vad zboží.</w:t>
      </w:r>
    </w:p>
    <w:p w:rsidR="00D56648" w:rsidRPr="00D56648" w:rsidRDefault="00D56648" w:rsidP="00D56648">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rsidR="00D56648" w:rsidRPr="00D56648" w:rsidRDefault="00D56648" w:rsidP="00D56648">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Za okamžik uplatnění reklamace se považuje okamžik, kdy dojde projev vůle kupujícího (uplatnění práva z vadného plnění) prodávajícímu.</w:t>
      </w:r>
    </w:p>
    <w:p w:rsidR="00D56648" w:rsidRPr="00D56648" w:rsidRDefault="00D56648" w:rsidP="00D56648">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Prodávající písemně informuje kupujícího o výsledku reklamace.</w:t>
      </w:r>
    </w:p>
    <w:p w:rsidR="00D56648" w:rsidRPr="00D56648" w:rsidRDefault="00D56648" w:rsidP="00D56648">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Právo z vadného plnění kupujícímu nenáleží, pokud kupující před převzetím věci věděl, že věc má vadu, anebo pokud kupující vadu sám způsobil.</w:t>
      </w:r>
    </w:p>
    <w:p w:rsidR="00D56648" w:rsidRPr="00D56648" w:rsidRDefault="00D56648" w:rsidP="00D56648">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V případě oprávněné reklamace má kupující právo na náhradu účelně vynaložených nákladů vzniklých v souvislosti s uplatněním reklamace. Toto právo může kupující u prodávajícího uplatnit ve lhůtě do jednoho měsíce po uplynutí záruční doby.</w:t>
      </w:r>
    </w:p>
    <w:p w:rsidR="00D56648" w:rsidRPr="00D56648" w:rsidRDefault="00D56648" w:rsidP="00D56648">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Volbu způsobu reklamace má kupující.</w:t>
      </w:r>
    </w:p>
    <w:p w:rsidR="00D56648" w:rsidRPr="00D56648" w:rsidRDefault="00D56648" w:rsidP="00D56648">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Práva a povinnosti smluvních stran ohledně práv z vadného plnění se řídí § 1914 až 1925, § 2099 až 2117 a § 2161 až 2174 občanského zákoníku a zákonem č. 634/1992 Sb., o ochraně spotřebitele.</w:t>
      </w:r>
    </w:p>
    <w:p w:rsidR="00D56648" w:rsidRPr="00D56648" w:rsidRDefault="00D56648" w:rsidP="00D56648">
      <w:p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VIII.</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Doručování</w:t>
      </w:r>
    </w:p>
    <w:p w:rsidR="00D56648" w:rsidRPr="00D56648" w:rsidRDefault="00D56648" w:rsidP="00D56648">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Smluvní strany si mohou veškerou písemnou korespondenci vzájemně doručovat prostřednictvím elektronické pošty.</w:t>
      </w:r>
    </w:p>
    <w:p w:rsidR="00D56648" w:rsidRPr="00D56648" w:rsidRDefault="00D56648" w:rsidP="00D56648">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Kupující doručuje prodávajícímu korespondenci na emailovou adresu uvedenu v těchto obchodních podmínkách. Prodávající doručuje kupujícímu korespondenci na emailovou adresu uvedenou v jeho zákaznickém účtu nebo v objednávce.</w:t>
      </w:r>
    </w:p>
    <w:p w:rsidR="00D56648" w:rsidRPr="00D56648" w:rsidRDefault="00D56648" w:rsidP="00D56648">
      <w:p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IX.</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Mimosoudní řešení sporů</w:t>
      </w:r>
    </w:p>
    <w:p w:rsidR="00D56648" w:rsidRPr="00D56648" w:rsidRDefault="00D56648" w:rsidP="00D56648">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 xml:space="preserve">K mimosoudnímu řešení spotřebitelských sporů z kupní smlouvy je příslušná Česká obchodní inspekce, se sídlem Štěpánská 567/15, 120 00 Praha 2, IČ: 000 20 869, internetová adresa: https://adr.coi.cz/cs. Platformu pro řešení sporů on-line nacházející </w:t>
      </w:r>
      <w:r w:rsidRPr="00D56648">
        <w:rPr>
          <w:rFonts w:ascii="Times New Roman" w:eastAsia="Times New Roman" w:hAnsi="Times New Roman" w:cs="Times New Roman"/>
          <w:sz w:val="24"/>
          <w:szCs w:val="24"/>
          <w:lang w:eastAsia="cs-CZ"/>
        </w:rPr>
        <w:lastRenderedPageBreak/>
        <w:t>se na internetové adrese http://ec.europa.eu/consumers/odr je možné využít při řešení sporů mezi prodávajícím a kupujícím z kupní smlouvy.</w:t>
      </w:r>
    </w:p>
    <w:p w:rsidR="00D56648" w:rsidRPr="00D56648" w:rsidRDefault="00D56648" w:rsidP="00D56648">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D56648" w:rsidRPr="00D56648" w:rsidRDefault="00D56648" w:rsidP="00D56648">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rsidR="00D56648" w:rsidRPr="00D56648" w:rsidRDefault="00D56648" w:rsidP="00D56648">
      <w:p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X.</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6648">
        <w:rPr>
          <w:rFonts w:ascii="Times New Roman" w:eastAsia="Times New Roman" w:hAnsi="Times New Roman" w:cs="Times New Roman"/>
          <w:b/>
          <w:bCs/>
          <w:sz w:val="24"/>
          <w:szCs w:val="24"/>
          <w:lang w:eastAsia="cs-CZ"/>
        </w:rPr>
        <w:t>Závěrečná ustanovení</w:t>
      </w:r>
    </w:p>
    <w:p w:rsidR="00D56648" w:rsidRPr="00D56648" w:rsidRDefault="00D56648" w:rsidP="00D56648">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Veškerá ujednání mezi prodávajícím a kupujícím se</w:t>
      </w:r>
      <w:r w:rsidR="005D3290">
        <w:rPr>
          <w:rFonts w:ascii="Times New Roman" w:eastAsia="Times New Roman" w:hAnsi="Times New Roman" w:cs="Times New Roman"/>
          <w:sz w:val="24"/>
          <w:szCs w:val="24"/>
          <w:lang w:eastAsia="cs-CZ"/>
        </w:rPr>
        <w:t xml:space="preserve"> řídí</w:t>
      </w:r>
      <w:r w:rsidRPr="00D56648">
        <w:rPr>
          <w:rFonts w:ascii="Times New Roman" w:eastAsia="Times New Roman" w:hAnsi="Times New Roman" w:cs="Times New Roman"/>
          <w:sz w:val="24"/>
          <w:szCs w:val="24"/>
          <w:lang w:eastAsia="cs-CZ"/>
        </w:rPr>
        <w:t xml:space="preserv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rsidR="00D56648" w:rsidRPr="00D56648" w:rsidRDefault="00D56648" w:rsidP="00D56648">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Prodávající není ve vztahu ke kupujícímu vázán žádnými kodexy chování ve smyslu ustanovení § 1826 odst. 1 písm. e) občanského zákoníku.</w:t>
      </w:r>
    </w:p>
    <w:p w:rsidR="00D56648" w:rsidRPr="00D56648" w:rsidRDefault="00D56648" w:rsidP="00D56648">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rsidR="00D56648" w:rsidRPr="00D56648" w:rsidRDefault="00D56648" w:rsidP="00D56648">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w:t>
      </w:r>
    </w:p>
    <w:p w:rsidR="00D56648" w:rsidRPr="00D56648" w:rsidRDefault="00D56648" w:rsidP="00D56648">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Kupující tímto přebírá na sebe nebezpečí změny okolností ve smyslu § 1765 odst. 2 občanského zákoníku.</w:t>
      </w:r>
    </w:p>
    <w:p w:rsidR="00D56648" w:rsidRPr="00D56648" w:rsidRDefault="00D56648" w:rsidP="00D56648">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Kupní smlouva včetně obchodních podmínek je archivována prodávajícím v elektronické podobě a není přístupná.</w:t>
      </w:r>
    </w:p>
    <w:p w:rsidR="00D56648" w:rsidRPr="00D56648" w:rsidRDefault="00D56648" w:rsidP="00D56648">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Znění obchodních podmínek může prodávající měnit či doplňovat. Tímto ustanovením nejsou dotčena práva a povinnosti vzniklá po dobu účinnosti předchozího znění obchodních podmínek.</w:t>
      </w:r>
    </w:p>
    <w:p w:rsidR="00D56648" w:rsidRPr="00D56648" w:rsidRDefault="00D56648" w:rsidP="00D56648">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Přílohou obchodních podmínek je vzorový formulář pro odstoupení od smlouvy.</w:t>
      </w:r>
    </w:p>
    <w:p w:rsidR="00D56648" w:rsidRPr="00D56648" w:rsidRDefault="00D56648" w:rsidP="00D56648">
      <w:p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 </w:t>
      </w:r>
    </w:p>
    <w:p w:rsidR="00D56648" w:rsidRPr="00D56648" w:rsidRDefault="00D56648" w:rsidP="00D56648">
      <w:pPr>
        <w:spacing w:before="100" w:beforeAutospacing="1" w:after="100" w:afterAutospacing="1" w:line="240" w:lineRule="auto"/>
        <w:rPr>
          <w:rFonts w:ascii="Times New Roman" w:eastAsia="Times New Roman" w:hAnsi="Times New Roman" w:cs="Times New Roman"/>
          <w:sz w:val="24"/>
          <w:szCs w:val="24"/>
          <w:lang w:eastAsia="cs-CZ"/>
        </w:rPr>
      </w:pPr>
      <w:r w:rsidRPr="00D56648">
        <w:rPr>
          <w:rFonts w:ascii="Times New Roman" w:eastAsia="Times New Roman" w:hAnsi="Times New Roman" w:cs="Times New Roman"/>
          <w:sz w:val="24"/>
          <w:szCs w:val="24"/>
          <w:lang w:eastAsia="cs-CZ"/>
        </w:rPr>
        <w:t>Tyto obchodní podmí</w:t>
      </w:r>
      <w:r w:rsidR="00655920">
        <w:rPr>
          <w:rFonts w:ascii="Times New Roman" w:eastAsia="Times New Roman" w:hAnsi="Times New Roman" w:cs="Times New Roman"/>
          <w:sz w:val="24"/>
          <w:szCs w:val="24"/>
          <w:lang w:eastAsia="cs-CZ"/>
        </w:rPr>
        <w:t>nky nabývají účinnosti dnem 1.1</w:t>
      </w:r>
      <w:r w:rsidRPr="00D56648">
        <w:rPr>
          <w:rFonts w:ascii="Times New Roman" w:eastAsia="Times New Roman" w:hAnsi="Times New Roman" w:cs="Times New Roman"/>
          <w:sz w:val="24"/>
          <w:szCs w:val="24"/>
          <w:lang w:eastAsia="cs-CZ"/>
        </w:rPr>
        <w:t>.20</w:t>
      </w:r>
      <w:r w:rsidR="00655920">
        <w:rPr>
          <w:rFonts w:ascii="Times New Roman" w:eastAsia="Times New Roman" w:hAnsi="Times New Roman" w:cs="Times New Roman"/>
          <w:sz w:val="24"/>
          <w:szCs w:val="24"/>
          <w:lang w:eastAsia="cs-CZ"/>
        </w:rPr>
        <w:t>20</w:t>
      </w:r>
    </w:p>
    <w:p w:rsidR="00912FE6" w:rsidRDefault="00912FE6"/>
    <w:sectPr w:rsidR="00912FE6" w:rsidSect="00912F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61A4"/>
    <w:multiLevelType w:val="multilevel"/>
    <w:tmpl w:val="3322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73205"/>
    <w:multiLevelType w:val="multilevel"/>
    <w:tmpl w:val="6CFC7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CD4A34"/>
    <w:multiLevelType w:val="multilevel"/>
    <w:tmpl w:val="EC10DE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F688D"/>
    <w:multiLevelType w:val="multilevel"/>
    <w:tmpl w:val="8E68A8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D54FAE"/>
    <w:multiLevelType w:val="multilevel"/>
    <w:tmpl w:val="1A6AA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8E6CBA"/>
    <w:multiLevelType w:val="multilevel"/>
    <w:tmpl w:val="B61E0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D2850"/>
    <w:multiLevelType w:val="multilevel"/>
    <w:tmpl w:val="6DA6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A00CAF"/>
    <w:multiLevelType w:val="multilevel"/>
    <w:tmpl w:val="7F78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07616"/>
    <w:multiLevelType w:val="multilevel"/>
    <w:tmpl w:val="D7406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C74159"/>
    <w:multiLevelType w:val="multilevel"/>
    <w:tmpl w:val="64C2E8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E44C28"/>
    <w:multiLevelType w:val="multilevel"/>
    <w:tmpl w:val="991E9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622ED2"/>
    <w:multiLevelType w:val="multilevel"/>
    <w:tmpl w:val="F54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03499D"/>
    <w:multiLevelType w:val="multilevel"/>
    <w:tmpl w:val="8596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F706E4"/>
    <w:multiLevelType w:val="multilevel"/>
    <w:tmpl w:val="094E5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1624BD"/>
    <w:multiLevelType w:val="multilevel"/>
    <w:tmpl w:val="320A0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496465"/>
    <w:multiLevelType w:val="multilevel"/>
    <w:tmpl w:val="85EE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A6581F"/>
    <w:multiLevelType w:val="multilevel"/>
    <w:tmpl w:val="B55E46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C57534"/>
    <w:multiLevelType w:val="multilevel"/>
    <w:tmpl w:val="168C5F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237684"/>
    <w:multiLevelType w:val="multilevel"/>
    <w:tmpl w:val="E96ED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4F6AD8"/>
    <w:multiLevelType w:val="multilevel"/>
    <w:tmpl w:val="37E6F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EB4BEE"/>
    <w:multiLevelType w:val="multilevel"/>
    <w:tmpl w:val="380A4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D635B9"/>
    <w:multiLevelType w:val="multilevel"/>
    <w:tmpl w:val="4C7A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301D75"/>
    <w:multiLevelType w:val="multilevel"/>
    <w:tmpl w:val="9240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A6607E"/>
    <w:multiLevelType w:val="multilevel"/>
    <w:tmpl w:val="3EDC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E94716"/>
    <w:multiLevelType w:val="multilevel"/>
    <w:tmpl w:val="B5E6D5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8F2564"/>
    <w:multiLevelType w:val="multilevel"/>
    <w:tmpl w:val="64EA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BE490D"/>
    <w:multiLevelType w:val="multilevel"/>
    <w:tmpl w:val="8066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0"/>
  </w:num>
  <w:num w:numId="4">
    <w:abstractNumId w:val="23"/>
  </w:num>
  <w:num w:numId="5">
    <w:abstractNumId w:val="21"/>
  </w:num>
  <w:num w:numId="6">
    <w:abstractNumId w:val="16"/>
  </w:num>
  <w:num w:numId="7">
    <w:abstractNumId w:val="19"/>
  </w:num>
  <w:num w:numId="8">
    <w:abstractNumId w:val="4"/>
  </w:num>
  <w:num w:numId="9">
    <w:abstractNumId w:val="7"/>
  </w:num>
  <w:num w:numId="10">
    <w:abstractNumId w:val="14"/>
  </w:num>
  <w:num w:numId="11">
    <w:abstractNumId w:val="11"/>
  </w:num>
  <w:num w:numId="12">
    <w:abstractNumId w:val="17"/>
  </w:num>
  <w:num w:numId="13">
    <w:abstractNumId w:val="1"/>
  </w:num>
  <w:num w:numId="14">
    <w:abstractNumId w:val="25"/>
  </w:num>
  <w:num w:numId="15">
    <w:abstractNumId w:val="9"/>
  </w:num>
  <w:num w:numId="16">
    <w:abstractNumId w:val="22"/>
  </w:num>
  <w:num w:numId="17">
    <w:abstractNumId w:val="3"/>
  </w:num>
  <w:num w:numId="18">
    <w:abstractNumId w:val="18"/>
  </w:num>
  <w:num w:numId="19">
    <w:abstractNumId w:val="12"/>
  </w:num>
  <w:num w:numId="20">
    <w:abstractNumId w:val="8"/>
  </w:num>
  <w:num w:numId="21">
    <w:abstractNumId w:val="0"/>
  </w:num>
  <w:num w:numId="22">
    <w:abstractNumId w:val="24"/>
  </w:num>
  <w:num w:numId="23">
    <w:abstractNumId w:val="26"/>
  </w:num>
  <w:num w:numId="24">
    <w:abstractNumId w:val="2"/>
  </w:num>
  <w:num w:numId="25">
    <w:abstractNumId w:val="10"/>
  </w:num>
  <w:num w:numId="26">
    <w:abstractNumId w:val="13"/>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56648"/>
    <w:rsid w:val="001C2CA3"/>
    <w:rsid w:val="00381C8C"/>
    <w:rsid w:val="005D3290"/>
    <w:rsid w:val="00655920"/>
    <w:rsid w:val="00912FE6"/>
    <w:rsid w:val="00CD6B99"/>
    <w:rsid w:val="00D566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2FE6"/>
  </w:style>
  <w:style w:type="paragraph" w:styleId="Nadpis2">
    <w:name w:val="heading 2"/>
    <w:basedOn w:val="Normln"/>
    <w:link w:val="Nadpis2Char"/>
    <w:uiPriority w:val="9"/>
    <w:qFormat/>
    <w:rsid w:val="00D5664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56648"/>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D56648"/>
    <w:rPr>
      <w:b/>
      <w:bCs/>
    </w:rPr>
  </w:style>
  <w:style w:type="paragraph" w:styleId="Normlnweb">
    <w:name w:val="Normal (Web)"/>
    <w:basedOn w:val="Normln"/>
    <w:uiPriority w:val="99"/>
    <w:semiHidden/>
    <w:unhideWhenUsed/>
    <w:rsid w:val="00D5664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4743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2850</Words>
  <Characters>16821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Špaček</dc:creator>
  <cp:lastModifiedBy>Jan Špaček</cp:lastModifiedBy>
  <cp:revision>3</cp:revision>
  <dcterms:created xsi:type="dcterms:W3CDTF">2020-02-11T14:06:00Z</dcterms:created>
  <dcterms:modified xsi:type="dcterms:W3CDTF">2020-02-11T20:21:00Z</dcterms:modified>
</cp:coreProperties>
</file>