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C93" w:rsidRPr="00D87396" w:rsidRDefault="00A968A9">
      <w:pPr>
        <w:pStyle w:val="BodyText"/>
        <w:spacing w:before="0"/>
        <w:ind w:left="1710"/>
        <w:rPr>
          <w:rFonts w:ascii="Times New Roman"/>
          <w:sz w:val="20"/>
          <w:lang w:val="de-DE"/>
        </w:rPr>
      </w:pPr>
      <w:r w:rsidRPr="00D87396">
        <w:rPr>
          <w:rFonts w:ascii="Times New Roman"/>
          <w:noProof/>
          <w:sz w:val="20"/>
          <w:lang w:val="de-DE"/>
        </w:rPr>
        <w:drawing>
          <wp:inline distT="0" distB="0" distL="0" distR="0">
            <wp:extent cx="2461641" cy="24616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641" cy="24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93" w:rsidRPr="00D87396" w:rsidRDefault="00D73C93">
      <w:pPr>
        <w:pStyle w:val="BodyText"/>
        <w:spacing w:before="0"/>
        <w:ind w:left="0"/>
        <w:rPr>
          <w:rFonts w:ascii="Times New Roman"/>
          <w:sz w:val="20"/>
          <w:lang w:val="de-DE"/>
        </w:rPr>
      </w:pPr>
    </w:p>
    <w:p w:rsidR="00D73C93" w:rsidRPr="00D87396" w:rsidRDefault="00D73C93">
      <w:pPr>
        <w:pStyle w:val="BodyText"/>
        <w:spacing w:before="2"/>
        <w:ind w:left="0"/>
        <w:rPr>
          <w:rFonts w:ascii="Times New Roman"/>
          <w:sz w:val="18"/>
          <w:lang w:val="de-DE"/>
        </w:rPr>
      </w:pPr>
    </w:p>
    <w:p w:rsidR="00D73C93" w:rsidRPr="00D87396" w:rsidRDefault="003C7310">
      <w:pPr>
        <w:pStyle w:val="Heading1"/>
        <w:spacing w:before="55" w:line="254" w:lineRule="auto"/>
        <w:ind w:left="2039" w:right="2018" w:hanging="36"/>
        <w:jc w:val="both"/>
        <w:rPr>
          <w:lang w:val="de-DE"/>
        </w:rPr>
      </w:pPr>
      <w:proofErr w:type="spellStart"/>
      <w:r w:rsidRPr="00D87396">
        <w:rPr>
          <w:w w:val="90"/>
          <w:lang w:val="de-DE"/>
        </w:rPr>
        <w:t>Benutzeranleitung</w:t>
      </w:r>
      <w:r w:rsidR="00A968A9" w:rsidRPr="00D87396">
        <w:rPr>
          <w:w w:val="90"/>
          <w:lang w:val="de-DE"/>
        </w:rPr>
        <w:t>l</w:t>
      </w:r>
      <w:proofErr w:type="spellEnd"/>
      <w:r w:rsidR="00A968A9" w:rsidRPr="00D87396">
        <w:rPr>
          <w:spacing w:val="-33"/>
          <w:w w:val="90"/>
          <w:lang w:val="de-DE"/>
        </w:rPr>
        <w:t xml:space="preserve"> </w:t>
      </w:r>
      <w:r w:rsidR="00A968A9" w:rsidRPr="00D87396">
        <w:rPr>
          <w:w w:val="90"/>
          <w:lang w:val="de-DE"/>
        </w:rPr>
        <w:t>–</w:t>
      </w:r>
      <w:r w:rsidR="00A968A9" w:rsidRPr="00D87396">
        <w:rPr>
          <w:spacing w:val="-35"/>
          <w:w w:val="90"/>
          <w:lang w:val="de-DE"/>
        </w:rPr>
        <w:t xml:space="preserve"> </w:t>
      </w:r>
      <w:proofErr w:type="spellStart"/>
      <w:r w:rsidR="00A968A9" w:rsidRPr="00D87396">
        <w:rPr>
          <w:w w:val="90"/>
          <w:lang w:val="de-DE"/>
        </w:rPr>
        <w:t>Petrainer</w:t>
      </w:r>
      <w:proofErr w:type="spellEnd"/>
      <w:r w:rsidR="00A968A9" w:rsidRPr="00D87396">
        <w:rPr>
          <w:spacing w:val="-36"/>
          <w:w w:val="90"/>
          <w:lang w:val="de-DE"/>
        </w:rPr>
        <w:t xml:space="preserve"> </w:t>
      </w:r>
      <w:r w:rsidR="00A968A9" w:rsidRPr="00D87396">
        <w:rPr>
          <w:w w:val="90"/>
          <w:lang w:val="de-DE"/>
        </w:rPr>
        <w:t xml:space="preserve">PET619 </w:t>
      </w:r>
    </w:p>
    <w:p w:rsidR="00D73C93" w:rsidRPr="00D87396" w:rsidRDefault="00D73C93">
      <w:pPr>
        <w:rPr>
          <w:lang w:val="de-DE"/>
        </w:rPr>
        <w:sectPr w:rsidR="00D73C93" w:rsidRPr="00D87396">
          <w:type w:val="continuous"/>
          <w:pgSz w:w="7920" w:h="12240"/>
          <w:pgMar w:top="1100" w:right="0" w:bottom="280" w:left="20" w:header="720" w:footer="720" w:gutter="0"/>
          <w:cols w:space="720"/>
        </w:sectPr>
      </w:pPr>
    </w:p>
    <w:p w:rsidR="00D73C93" w:rsidRPr="00D87396" w:rsidRDefault="003C7310">
      <w:pPr>
        <w:spacing w:before="11" w:line="585" w:lineRule="auto"/>
        <w:ind w:left="700" w:right="2347"/>
        <w:rPr>
          <w:b/>
          <w:sz w:val="24"/>
          <w:lang w:val="de-DE"/>
        </w:rPr>
      </w:pPr>
      <w:r w:rsidRPr="00D87396">
        <w:rPr>
          <w:b/>
          <w:w w:val="95"/>
          <w:sz w:val="24"/>
          <w:lang w:val="de-DE"/>
        </w:rPr>
        <w:lastRenderedPageBreak/>
        <w:t>Beschreibung des Funkgerätes</w:t>
      </w:r>
      <w:r w:rsidR="00A968A9" w:rsidRPr="00D87396">
        <w:rPr>
          <w:b/>
          <w:w w:val="95"/>
          <w:sz w:val="24"/>
          <w:lang w:val="de-DE"/>
        </w:rPr>
        <w:t xml:space="preserve"> </w:t>
      </w:r>
    </w:p>
    <w:p w:rsidR="00D73C93" w:rsidRPr="00D87396" w:rsidRDefault="00D73C93">
      <w:pPr>
        <w:pStyle w:val="BodyText"/>
        <w:spacing w:before="0"/>
        <w:ind w:left="0"/>
        <w:rPr>
          <w:b/>
          <w:sz w:val="20"/>
          <w:lang w:val="de-DE"/>
        </w:rPr>
      </w:pPr>
    </w:p>
    <w:p w:rsidR="00D73C93" w:rsidRPr="00D87396" w:rsidRDefault="00D73C93">
      <w:pPr>
        <w:pStyle w:val="BodyText"/>
        <w:spacing w:before="0"/>
        <w:ind w:left="0"/>
        <w:rPr>
          <w:b/>
          <w:sz w:val="20"/>
          <w:lang w:val="de-DE"/>
        </w:rPr>
      </w:pPr>
    </w:p>
    <w:p w:rsidR="00D73C93" w:rsidRPr="00D87396" w:rsidRDefault="00A968A9">
      <w:pPr>
        <w:pStyle w:val="BodyText"/>
        <w:spacing w:before="11"/>
        <w:ind w:left="0"/>
        <w:rPr>
          <w:b/>
          <w:sz w:val="11"/>
          <w:lang w:val="de-DE"/>
        </w:rPr>
      </w:pPr>
      <w:r w:rsidRPr="00D87396">
        <w:rPr>
          <w:noProof/>
          <w:lang w:val="de-DE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116205</wp:posOffset>
            </wp:positionV>
            <wp:extent cx="4275455" cy="26466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Antenn</w:t>
      </w:r>
      <w:r w:rsidRPr="00D87396">
        <w:rPr>
          <w:sz w:val="24"/>
          <w:lang w:val="de-DE"/>
        </w:rPr>
        <w:t>e - Übertragung des Signals vom Funkgerät</w:t>
      </w:r>
      <w:r w:rsidRPr="00D87396">
        <w:rPr>
          <w:sz w:val="24"/>
          <w:lang w:val="de-DE"/>
        </w:rPr>
        <w:t xml:space="preserve"> zum Empfänger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 xml:space="preserve">LED </w:t>
      </w:r>
      <w:r w:rsidRPr="00D87396">
        <w:rPr>
          <w:sz w:val="24"/>
          <w:lang w:val="de-DE"/>
        </w:rPr>
        <w:t>Licht</w:t>
      </w:r>
      <w:r w:rsidRPr="00D87396">
        <w:rPr>
          <w:sz w:val="24"/>
          <w:lang w:val="de-DE"/>
        </w:rPr>
        <w:t>- blinkt grün, wenn eine der Stimulationstasten gedrückt wird. Blinkt rot, wenn der Akku fast leer ist und aufgeladen werden muss.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Intensität - Drehen Sie den Knopf, um das Vibrat</w:t>
      </w:r>
      <w:r w:rsidRPr="00D87396">
        <w:rPr>
          <w:sz w:val="24"/>
          <w:lang w:val="de-DE"/>
        </w:rPr>
        <w:t>ionsniveau oder den statischen Imp</w:t>
      </w:r>
      <w:r w:rsidRPr="00D87396">
        <w:rPr>
          <w:sz w:val="24"/>
          <w:lang w:val="de-DE"/>
        </w:rPr>
        <w:t>uls von 0 bis 100 einzustellen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Einen Hund auswählen - zwischen den Halsbändern zu wechseln (Hund 1 oder Hund 2)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Vibrationstaste - Vibrationskorrektur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 xml:space="preserve">Statische </w:t>
      </w:r>
      <w:r w:rsidRPr="00D87396">
        <w:rPr>
          <w:sz w:val="24"/>
          <w:lang w:val="de-DE"/>
        </w:rPr>
        <w:t>Impuls-Taste - Imp</w:t>
      </w:r>
      <w:r w:rsidRPr="00D87396">
        <w:rPr>
          <w:sz w:val="24"/>
          <w:lang w:val="de-DE"/>
        </w:rPr>
        <w:t>ulskorrektur</w:t>
      </w:r>
    </w:p>
    <w:p w:rsidR="0018549D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Ton</w:t>
      </w:r>
      <w:r w:rsidRPr="00D87396">
        <w:rPr>
          <w:sz w:val="24"/>
          <w:lang w:val="de-DE"/>
        </w:rPr>
        <w:t xml:space="preserve">-Taste - </w:t>
      </w:r>
      <w:r w:rsidRPr="00D87396">
        <w:rPr>
          <w:sz w:val="24"/>
          <w:lang w:val="de-DE"/>
        </w:rPr>
        <w:t>Ton</w:t>
      </w:r>
      <w:r w:rsidRPr="00D87396">
        <w:rPr>
          <w:sz w:val="24"/>
          <w:lang w:val="de-DE"/>
        </w:rPr>
        <w:t>korrektur</w:t>
      </w:r>
    </w:p>
    <w:p w:rsidR="00D73C93" w:rsidRPr="00D87396" w:rsidRDefault="0018549D" w:rsidP="0018549D">
      <w:pPr>
        <w:pStyle w:val="ListParagraph"/>
        <w:numPr>
          <w:ilvl w:val="0"/>
          <w:numId w:val="30"/>
        </w:numPr>
        <w:spacing w:line="254" w:lineRule="auto"/>
        <w:rPr>
          <w:sz w:val="24"/>
          <w:lang w:val="de-DE"/>
        </w:rPr>
        <w:sectPr w:rsidR="00D73C93" w:rsidRPr="00D87396">
          <w:headerReference w:type="default" r:id="rId9"/>
          <w:footerReference w:type="default" r:id="rId10"/>
          <w:pgSz w:w="7920" w:h="12240"/>
          <w:pgMar w:top="960" w:right="0" w:bottom="1200" w:left="20" w:header="710" w:footer="1009" w:gutter="0"/>
          <w:pgNumType w:start="2"/>
          <w:cols w:space="720"/>
        </w:sectPr>
      </w:pPr>
      <w:r w:rsidRPr="00D87396">
        <w:rPr>
          <w:sz w:val="24"/>
          <w:lang w:val="de-DE"/>
        </w:rPr>
        <w:t>Aufladungskappe</w:t>
      </w:r>
      <w:r w:rsidRPr="00D87396">
        <w:rPr>
          <w:sz w:val="24"/>
          <w:lang w:val="de-DE"/>
        </w:rPr>
        <w:t xml:space="preserve"> - Lädt den Akku des </w:t>
      </w:r>
      <w:r w:rsidRPr="00D87396">
        <w:rPr>
          <w:sz w:val="24"/>
          <w:lang w:val="de-DE"/>
        </w:rPr>
        <w:t>Funkgerätes</w:t>
      </w:r>
      <w:r w:rsidRPr="00D87396">
        <w:rPr>
          <w:sz w:val="24"/>
          <w:lang w:val="de-DE"/>
        </w:rPr>
        <w:t xml:space="preserve">, wenn </w:t>
      </w:r>
      <w:r w:rsidRPr="00D87396">
        <w:rPr>
          <w:sz w:val="24"/>
          <w:lang w:val="de-DE"/>
        </w:rPr>
        <w:t>es</w:t>
      </w:r>
      <w:r w:rsidRPr="00D87396">
        <w:rPr>
          <w:sz w:val="24"/>
          <w:lang w:val="de-DE"/>
        </w:rPr>
        <w:t xml:space="preserve"> an eine Stromquelle angeschlossen ist</w:t>
      </w:r>
    </w:p>
    <w:p w:rsidR="00D73C93" w:rsidRPr="00D87396" w:rsidRDefault="0018549D">
      <w:pPr>
        <w:pStyle w:val="Heading1"/>
        <w:spacing w:before="11" w:after="14"/>
        <w:rPr>
          <w:lang w:val="de-DE"/>
        </w:rPr>
      </w:pPr>
      <w:r w:rsidRPr="00D87396">
        <w:rPr>
          <w:w w:val="95"/>
          <w:lang w:val="de-DE"/>
        </w:rPr>
        <w:lastRenderedPageBreak/>
        <w:t>Beschreibung des Empfängers</w:t>
      </w:r>
    </w:p>
    <w:p w:rsidR="00D73C93" w:rsidRPr="00D87396" w:rsidRDefault="00A968A9">
      <w:pPr>
        <w:pStyle w:val="BodyText"/>
        <w:spacing w:before="0"/>
        <w:rPr>
          <w:sz w:val="20"/>
          <w:lang w:val="de-DE"/>
        </w:rPr>
      </w:pPr>
      <w:r w:rsidRPr="00D87396">
        <w:rPr>
          <w:noProof/>
          <w:sz w:val="20"/>
          <w:lang w:val="de-DE"/>
        </w:rPr>
        <w:drawing>
          <wp:inline distT="0" distB="0" distL="0" distR="0">
            <wp:extent cx="3622044" cy="172174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4" cy="172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9D" w:rsidRPr="00D87396" w:rsidRDefault="0018549D" w:rsidP="0018549D">
      <w:pPr>
        <w:pStyle w:val="BodyText"/>
        <w:numPr>
          <w:ilvl w:val="0"/>
          <w:numId w:val="32"/>
        </w:numPr>
        <w:spacing w:before="5"/>
        <w:rPr>
          <w:w w:val="95"/>
          <w:szCs w:val="22"/>
          <w:lang w:val="de-DE"/>
        </w:rPr>
      </w:pPr>
      <w:r w:rsidRPr="00D87396">
        <w:rPr>
          <w:w w:val="95"/>
          <w:szCs w:val="22"/>
          <w:lang w:val="de-DE"/>
        </w:rPr>
        <w:t>On</w:t>
      </w:r>
      <w:r w:rsidRPr="00D87396">
        <w:rPr>
          <w:w w:val="95"/>
          <w:szCs w:val="22"/>
          <w:lang w:val="de-DE"/>
        </w:rPr>
        <w:t xml:space="preserve">- / </w:t>
      </w:r>
      <w:r w:rsidRPr="00D87396">
        <w:rPr>
          <w:w w:val="95"/>
          <w:szCs w:val="22"/>
          <w:lang w:val="de-DE"/>
        </w:rPr>
        <w:t>Off</w:t>
      </w:r>
      <w:r w:rsidRPr="00D87396">
        <w:rPr>
          <w:w w:val="95"/>
          <w:szCs w:val="22"/>
          <w:lang w:val="de-DE"/>
        </w:rPr>
        <w:t>-Taste - Die Ta</w:t>
      </w:r>
      <w:r w:rsidRPr="00D87396">
        <w:rPr>
          <w:w w:val="95"/>
          <w:szCs w:val="22"/>
          <w:lang w:val="de-DE"/>
        </w:rPr>
        <w:t xml:space="preserve">ste wird auch verwendet, um das Halsband </w:t>
      </w:r>
      <w:r w:rsidRPr="00D87396">
        <w:rPr>
          <w:w w:val="95"/>
          <w:szCs w:val="22"/>
          <w:lang w:val="de-DE"/>
        </w:rPr>
        <w:t xml:space="preserve">mit der Basis zu </w:t>
      </w:r>
      <w:r w:rsidRPr="00D87396">
        <w:rPr>
          <w:w w:val="95"/>
          <w:szCs w:val="22"/>
          <w:lang w:val="de-DE"/>
        </w:rPr>
        <w:t>koppeln</w:t>
      </w:r>
      <w:r w:rsidRPr="00D87396">
        <w:rPr>
          <w:w w:val="95"/>
          <w:szCs w:val="22"/>
          <w:lang w:val="de-DE"/>
        </w:rPr>
        <w:t>.</w:t>
      </w:r>
    </w:p>
    <w:p w:rsidR="0018549D" w:rsidRPr="00D87396" w:rsidRDefault="0018549D" w:rsidP="0018549D">
      <w:pPr>
        <w:pStyle w:val="BodyText"/>
        <w:numPr>
          <w:ilvl w:val="0"/>
          <w:numId w:val="32"/>
        </w:numPr>
        <w:spacing w:before="5"/>
        <w:rPr>
          <w:w w:val="95"/>
          <w:szCs w:val="22"/>
          <w:lang w:val="de-DE"/>
        </w:rPr>
      </w:pPr>
      <w:r w:rsidRPr="00D87396">
        <w:rPr>
          <w:w w:val="95"/>
          <w:szCs w:val="22"/>
          <w:lang w:val="de-DE"/>
        </w:rPr>
        <w:t>Elektroden - Kontaktpunkte, die Stimulationsimpulse verteilen.</w:t>
      </w:r>
    </w:p>
    <w:p w:rsidR="0018549D" w:rsidRPr="00D87396" w:rsidRDefault="0018549D" w:rsidP="0018549D">
      <w:pPr>
        <w:pStyle w:val="BodyText"/>
        <w:numPr>
          <w:ilvl w:val="0"/>
          <w:numId w:val="32"/>
        </w:numPr>
        <w:spacing w:before="5"/>
        <w:rPr>
          <w:w w:val="95"/>
          <w:szCs w:val="22"/>
          <w:lang w:val="de-DE"/>
        </w:rPr>
      </w:pPr>
      <w:r w:rsidRPr="00D87396">
        <w:rPr>
          <w:w w:val="95"/>
          <w:szCs w:val="22"/>
          <w:lang w:val="de-DE"/>
        </w:rPr>
        <w:t>Aufladungskappe</w:t>
      </w:r>
      <w:r w:rsidRPr="00D87396">
        <w:rPr>
          <w:w w:val="95"/>
          <w:szCs w:val="22"/>
          <w:lang w:val="de-DE"/>
        </w:rPr>
        <w:t xml:space="preserve"> - Lädt den Akku des Halsbands, wenn dieser an eine Stromquelle angeschlossen ist.</w:t>
      </w:r>
    </w:p>
    <w:p w:rsidR="00D73C93" w:rsidRPr="00D87396" w:rsidRDefault="0018549D" w:rsidP="0018549D">
      <w:pPr>
        <w:pStyle w:val="BodyText"/>
        <w:numPr>
          <w:ilvl w:val="0"/>
          <w:numId w:val="32"/>
        </w:numPr>
        <w:spacing w:before="5"/>
        <w:rPr>
          <w:w w:val="95"/>
          <w:szCs w:val="22"/>
          <w:lang w:val="de-DE"/>
        </w:rPr>
      </w:pPr>
      <w:r w:rsidRPr="00D87396">
        <w:rPr>
          <w:w w:val="95"/>
          <w:szCs w:val="22"/>
          <w:lang w:val="de-DE"/>
        </w:rPr>
        <w:t>Lichtanzeige - Blinkt grün</w:t>
      </w:r>
      <w:r w:rsidRPr="00D87396">
        <w:rPr>
          <w:w w:val="95"/>
          <w:szCs w:val="22"/>
          <w:lang w:val="de-DE"/>
        </w:rPr>
        <w:t xml:space="preserve">, wenn eine der Funktionen </w:t>
      </w:r>
      <w:r w:rsidRPr="00D87396">
        <w:rPr>
          <w:w w:val="95"/>
          <w:szCs w:val="22"/>
          <w:lang w:val="de-DE"/>
        </w:rPr>
        <w:t>gedruckt</w:t>
      </w:r>
      <w:r w:rsidRPr="00D87396">
        <w:rPr>
          <w:w w:val="95"/>
          <w:szCs w:val="22"/>
          <w:lang w:val="de-DE"/>
        </w:rPr>
        <w:t xml:space="preserve"> ist. Blinkt rot, wenn die Batterie schwach ist, um anzuzeigen, dass der Empfänger aufgeladen werden muss.</w:t>
      </w:r>
    </w:p>
    <w:p w:rsidR="0018549D" w:rsidRPr="00D87396" w:rsidRDefault="0018549D" w:rsidP="0018549D">
      <w:pPr>
        <w:pStyle w:val="BodyText"/>
        <w:spacing w:before="5"/>
        <w:ind w:left="0"/>
        <w:rPr>
          <w:sz w:val="25"/>
          <w:lang w:val="de-DE"/>
        </w:rPr>
      </w:pPr>
    </w:p>
    <w:p w:rsidR="00D73C93" w:rsidRPr="00D87396" w:rsidRDefault="0018549D">
      <w:pPr>
        <w:pStyle w:val="Heading1"/>
        <w:rPr>
          <w:lang w:val="de-DE"/>
        </w:rPr>
      </w:pPr>
      <w:r w:rsidRPr="00D87396">
        <w:rPr>
          <w:w w:val="95"/>
          <w:lang w:val="de-DE"/>
        </w:rPr>
        <w:t>Beginnen</w:t>
      </w:r>
    </w:p>
    <w:p w:rsidR="00D73C93" w:rsidRPr="00D87396" w:rsidRDefault="0018549D">
      <w:pPr>
        <w:spacing w:before="17"/>
        <w:ind w:left="700"/>
        <w:rPr>
          <w:b/>
          <w:sz w:val="24"/>
          <w:lang w:val="de-DE"/>
        </w:rPr>
      </w:pPr>
      <w:r w:rsidRPr="00D87396">
        <w:rPr>
          <w:b/>
          <w:sz w:val="24"/>
          <w:lang w:val="de-DE"/>
        </w:rPr>
        <w:t>Schritt</w:t>
      </w:r>
      <w:r w:rsidR="00A968A9" w:rsidRPr="00D87396">
        <w:rPr>
          <w:b/>
          <w:sz w:val="24"/>
          <w:lang w:val="de-DE"/>
        </w:rPr>
        <w:t xml:space="preserve"> 1 – </w:t>
      </w:r>
      <w:r w:rsidRPr="00D87396">
        <w:rPr>
          <w:b/>
          <w:sz w:val="24"/>
          <w:lang w:val="de-DE"/>
        </w:rPr>
        <w:t>Vorbereitung der Basis und des Empfängers</w:t>
      </w:r>
      <w:r w:rsidR="00A968A9" w:rsidRPr="00D87396">
        <w:rPr>
          <w:b/>
          <w:sz w:val="24"/>
          <w:lang w:val="de-DE"/>
        </w:rPr>
        <w:t>:</w:t>
      </w:r>
    </w:p>
    <w:p w:rsidR="0018549D" w:rsidRPr="00D87396" w:rsidRDefault="0018549D" w:rsidP="0018549D">
      <w:pPr>
        <w:pStyle w:val="ListParagraph"/>
        <w:tabs>
          <w:tab w:val="left" w:pos="938"/>
        </w:tabs>
        <w:ind w:firstLine="0"/>
        <w:rPr>
          <w:sz w:val="24"/>
          <w:lang w:val="de-DE"/>
        </w:rPr>
      </w:pPr>
      <w:r w:rsidRPr="00D87396">
        <w:rPr>
          <w:sz w:val="24"/>
          <w:szCs w:val="24"/>
          <w:u w:val="single"/>
          <w:lang w:val="de-DE"/>
        </w:rPr>
        <w:t>Aufladen der Basis und des Empfängers: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 xml:space="preserve">Öffnen Sie </w:t>
      </w:r>
      <w:proofErr w:type="gramStart"/>
      <w:r w:rsidRPr="00D87396">
        <w:rPr>
          <w:sz w:val="24"/>
          <w:lang w:val="de-DE"/>
        </w:rPr>
        <w:t xml:space="preserve">den </w:t>
      </w:r>
      <w:r w:rsidRPr="00D87396">
        <w:rPr>
          <w:sz w:val="24"/>
          <w:lang w:val="de-DE"/>
        </w:rPr>
        <w:t>Aufladungskappe</w:t>
      </w:r>
      <w:proofErr w:type="gramEnd"/>
      <w:r w:rsidRPr="00D87396">
        <w:rPr>
          <w:sz w:val="24"/>
          <w:lang w:val="de-DE"/>
        </w:rPr>
        <w:t>, indem Sie die Gummi</w:t>
      </w:r>
      <w:r w:rsidR="00B47962" w:rsidRPr="00D87396">
        <w:rPr>
          <w:sz w:val="24"/>
          <w:lang w:val="de-DE"/>
        </w:rPr>
        <w:t xml:space="preserve">kappe </w:t>
      </w:r>
      <w:r w:rsidRPr="00D87396">
        <w:rPr>
          <w:sz w:val="24"/>
          <w:lang w:val="de-DE"/>
        </w:rPr>
        <w:t>entfernen.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Stecken Sie den Stecker in den Ladeanschluss.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St</w:t>
      </w:r>
      <w:r w:rsidR="00B47962" w:rsidRPr="00D87396">
        <w:rPr>
          <w:sz w:val="24"/>
          <w:lang w:val="de-DE"/>
        </w:rPr>
        <w:t xml:space="preserve">ecken Sie </w:t>
      </w:r>
      <w:proofErr w:type="gramStart"/>
      <w:r w:rsidR="00B47962" w:rsidRPr="00D87396">
        <w:rPr>
          <w:sz w:val="24"/>
          <w:lang w:val="de-DE"/>
        </w:rPr>
        <w:t>den Kabel</w:t>
      </w:r>
      <w:proofErr w:type="gramEnd"/>
      <w:r w:rsidRPr="00D87396">
        <w:rPr>
          <w:sz w:val="24"/>
          <w:lang w:val="de-DE"/>
        </w:rPr>
        <w:t xml:space="preserve"> in die Steckdose.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Das rote Licht leuchtet, um anzuzeigen, dass der Akku geladen wird.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 xml:space="preserve">Wenn </w:t>
      </w:r>
      <w:proofErr w:type="gramStart"/>
      <w:r w:rsidR="00B47962" w:rsidRPr="00D87396">
        <w:rPr>
          <w:sz w:val="24"/>
          <w:lang w:val="de-DE"/>
        </w:rPr>
        <w:t>die Aufladen</w:t>
      </w:r>
      <w:proofErr w:type="gramEnd"/>
      <w:r w:rsidRPr="00D87396">
        <w:rPr>
          <w:sz w:val="24"/>
          <w:lang w:val="de-DE"/>
        </w:rPr>
        <w:t xml:space="preserve"> fertig </w:t>
      </w:r>
      <w:r w:rsidR="00B47962" w:rsidRPr="00D87396">
        <w:rPr>
          <w:sz w:val="24"/>
          <w:lang w:val="de-DE"/>
        </w:rPr>
        <w:t>ist</w:t>
      </w:r>
      <w:r w:rsidRPr="00D87396">
        <w:rPr>
          <w:sz w:val="24"/>
          <w:lang w:val="de-DE"/>
        </w:rPr>
        <w:t>, wird das Licht grün</w:t>
      </w:r>
      <w:r w:rsidR="00B47962" w:rsidRPr="00D87396">
        <w:rPr>
          <w:sz w:val="24"/>
          <w:lang w:val="de-DE"/>
        </w:rPr>
        <w:t xml:space="preserve"> leuchten</w:t>
      </w:r>
      <w:r w:rsidRPr="00D87396">
        <w:rPr>
          <w:sz w:val="24"/>
          <w:lang w:val="de-DE"/>
        </w:rPr>
        <w:t>.</w:t>
      </w:r>
    </w:p>
    <w:p w:rsidR="0018549D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 xml:space="preserve">Entfernen Sie </w:t>
      </w:r>
      <w:proofErr w:type="gramStart"/>
      <w:r w:rsidRPr="00D87396">
        <w:rPr>
          <w:sz w:val="24"/>
          <w:lang w:val="de-DE"/>
        </w:rPr>
        <w:t xml:space="preserve">den </w:t>
      </w:r>
      <w:r w:rsidR="00B47962" w:rsidRPr="00D87396">
        <w:rPr>
          <w:sz w:val="24"/>
          <w:lang w:val="de-DE"/>
        </w:rPr>
        <w:t>Aufladungskappe</w:t>
      </w:r>
      <w:proofErr w:type="gramEnd"/>
      <w:r w:rsidR="00B47962" w:rsidRPr="00D87396">
        <w:rPr>
          <w:sz w:val="24"/>
          <w:lang w:val="de-DE"/>
        </w:rPr>
        <w:t xml:space="preserve"> </w:t>
      </w:r>
      <w:r w:rsidRPr="00D87396">
        <w:rPr>
          <w:sz w:val="24"/>
          <w:lang w:val="de-DE"/>
        </w:rPr>
        <w:t xml:space="preserve">und ersetzen Sie die </w:t>
      </w:r>
      <w:r w:rsidR="00B47962" w:rsidRPr="00D87396">
        <w:rPr>
          <w:sz w:val="24"/>
          <w:lang w:val="de-DE"/>
        </w:rPr>
        <w:t>Gummikappe</w:t>
      </w:r>
      <w:r w:rsidRPr="00D87396">
        <w:rPr>
          <w:sz w:val="24"/>
          <w:lang w:val="de-DE"/>
        </w:rPr>
        <w:t>, um den Ladeanschluss zu schützen.</w:t>
      </w:r>
    </w:p>
    <w:p w:rsidR="00D73C93" w:rsidRPr="00D87396" w:rsidRDefault="0018549D" w:rsidP="0018549D">
      <w:pPr>
        <w:pStyle w:val="ListParagraph"/>
        <w:numPr>
          <w:ilvl w:val="0"/>
          <w:numId w:val="34"/>
        </w:numPr>
        <w:spacing w:line="254" w:lineRule="auto"/>
        <w:rPr>
          <w:lang w:val="de-DE"/>
        </w:rPr>
        <w:sectPr w:rsidR="00D73C93" w:rsidRPr="00D87396">
          <w:pgSz w:w="7920" w:h="12240"/>
          <w:pgMar w:top="960" w:right="0" w:bottom="1240" w:left="20" w:header="710" w:footer="1009" w:gutter="0"/>
          <w:cols w:space="720"/>
        </w:sectPr>
      </w:pPr>
      <w:r w:rsidRPr="00D87396">
        <w:rPr>
          <w:sz w:val="24"/>
          <w:lang w:val="de-DE"/>
        </w:rPr>
        <w:t>Hinweis: Beim ersten Aufladen ist es an der Zeit, die Basisstation und den Empfänger auf volle Batterie aufzuladen.</w:t>
      </w:r>
    </w:p>
    <w:p w:rsidR="00D73C93" w:rsidRPr="00D87396" w:rsidRDefault="00A968A9">
      <w:pPr>
        <w:pStyle w:val="BodyText"/>
        <w:spacing w:before="0"/>
        <w:ind w:left="802"/>
        <w:rPr>
          <w:sz w:val="20"/>
          <w:lang w:val="de-DE"/>
        </w:rPr>
      </w:pPr>
      <w:r w:rsidRPr="00D87396">
        <w:rPr>
          <w:noProof/>
          <w:sz w:val="20"/>
          <w:lang w:val="de-DE"/>
        </w:rPr>
        <w:lastRenderedPageBreak/>
        <w:drawing>
          <wp:inline distT="0" distB="0" distL="0" distR="0">
            <wp:extent cx="3869172" cy="9744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172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93" w:rsidRPr="00D87396" w:rsidRDefault="00B47962">
      <w:pPr>
        <w:pStyle w:val="Heading1"/>
        <w:rPr>
          <w:lang w:val="de-DE"/>
        </w:rPr>
      </w:pPr>
      <w:r w:rsidRPr="00D87396">
        <w:rPr>
          <w:lang w:val="de-DE"/>
        </w:rPr>
        <w:t>Ein/</w:t>
      </w:r>
      <w:proofErr w:type="spellStart"/>
      <w:r w:rsidRPr="00D87396">
        <w:rPr>
          <w:lang w:val="de-DE"/>
        </w:rPr>
        <w:t>Auschalten</w:t>
      </w:r>
      <w:proofErr w:type="spellEnd"/>
      <w:r w:rsidRPr="00D87396">
        <w:rPr>
          <w:lang w:val="de-DE"/>
        </w:rPr>
        <w:t xml:space="preserve"> des Funkgerätes:</w:t>
      </w:r>
    </w:p>
    <w:p w:rsidR="00B47962" w:rsidRPr="00D87396" w:rsidRDefault="00B47962" w:rsidP="00B47962">
      <w:pPr>
        <w:pStyle w:val="BodyText"/>
        <w:spacing w:before="1"/>
        <w:rPr>
          <w:w w:val="95"/>
          <w:lang w:val="de-DE"/>
        </w:rPr>
      </w:pPr>
      <w:r w:rsidRPr="00D87396">
        <w:rPr>
          <w:w w:val="95"/>
          <w:lang w:val="de-DE"/>
        </w:rPr>
        <w:t>Es ist nicht notwendig</w:t>
      </w:r>
      <w:r w:rsidRPr="00D87396">
        <w:rPr>
          <w:w w:val="95"/>
          <w:lang w:val="de-DE"/>
        </w:rPr>
        <w:t>, das Radio auszuschalten. Das Gerät schaltet sich automatisch aus, wenn es längere Zeit nicht benutzt wird. Wenn Sie das Gerät erneut verwenden möchten,</w:t>
      </w:r>
    </w:p>
    <w:p w:rsidR="00D73C93" w:rsidRPr="00D87396" w:rsidRDefault="00B47962" w:rsidP="00B47962">
      <w:pPr>
        <w:pStyle w:val="BodyText"/>
        <w:spacing w:before="1"/>
        <w:rPr>
          <w:lang w:val="de-DE"/>
        </w:rPr>
      </w:pPr>
      <w:r w:rsidRPr="00D87396">
        <w:rPr>
          <w:w w:val="95"/>
          <w:lang w:val="de-DE"/>
        </w:rPr>
        <w:t xml:space="preserve">Drücken Sie eine beliebige Taste und schalten Sie </w:t>
      </w:r>
      <w:r w:rsidRPr="00D87396">
        <w:rPr>
          <w:w w:val="95"/>
          <w:lang w:val="de-DE"/>
        </w:rPr>
        <w:t>es</w:t>
      </w:r>
      <w:r w:rsidRPr="00D87396">
        <w:rPr>
          <w:w w:val="95"/>
          <w:lang w:val="de-DE"/>
        </w:rPr>
        <w:t xml:space="preserve"> erneut ein.</w:t>
      </w:r>
    </w:p>
    <w:p w:rsidR="00B47962" w:rsidRPr="00D87396" w:rsidRDefault="00B47962">
      <w:pPr>
        <w:pStyle w:val="Heading1"/>
        <w:spacing w:before="17"/>
        <w:rPr>
          <w:lang w:val="de-DE"/>
        </w:rPr>
      </w:pPr>
    </w:p>
    <w:p w:rsidR="00D73C93" w:rsidRPr="00D87396" w:rsidRDefault="00B47962" w:rsidP="00B47962">
      <w:pPr>
        <w:pStyle w:val="Heading1"/>
        <w:rPr>
          <w:lang w:val="de-DE"/>
        </w:rPr>
      </w:pPr>
      <w:r w:rsidRPr="00D87396">
        <w:rPr>
          <w:lang w:val="de-DE"/>
        </w:rPr>
        <w:t>Ein/</w:t>
      </w:r>
      <w:proofErr w:type="spellStart"/>
      <w:r w:rsidRPr="00D87396">
        <w:rPr>
          <w:lang w:val="de-DE"/>
        </w:rPr>
        <w:t>Auschalten</w:t>
      </w:r>
      <w:proofErr w:type="spellEnd"/>
      <w:r w:rsidRPr="00D87396">
        <w:rPr>
          <w:lang w:val="de-DE"/>
        </w:rPr>
        <w:t xml:space="preserve"> des Empfängers</w:t>
      </w:r>
      <w:r w:rsidRPr="00D87396">
        <w:rPr>
          <w:lang w:val="de-DE"/>
        </w:rPr>
        <w:t xml:space="preserve"> auf Halsband</w:t>
      </w:r>
      <w:r w:rsidRPr="00D87396">
        <w:rPr>
          <w:lang w:val="de-DE"/>
        </w:rPr>
        <w:t>:</w:t>
      </w:r>
    </w:p>
    <w:p w:rsidR="00B47962" w:rsidRPr="00D87396" w:rsidRDefault="00B47962" w:rsidP="00B47962">
      <w:pPr>
        <w:pStyle w:val="BodyText"/>
        <w:spacing w:before="1" w:line="254" w:lineRule="auto"/>
        <w:ind w:right="718"/>
        <w:rPr>
          <w:lang w:val="de-DE"/>
        </w:rPr>
      </w:pPr>
      <w:r w:rsidRPr="00D87396">
        <w:rPr>
          <w:lang w:val="de-DE"/>
        </w:rPr>
        <w:t>Es gibt 2 Möglichkeiten,</w:t>
      </w:r>
      <w:r w:rsidRPr="00D87396">
        <w:rPr>
          <w:lang w:val="de-DE"/>
        </w:rPr>
        <w:t xml:space="preserve"> den Empfänger ein- / auszuschalten.</w:t>
      </w:r>
    </w:p>
    <w:p w:rsidR="00B47962" w:rsidRPr="00D87396" w:rsidRDefault="00B47962" w:rsidP="00B47962">
      <w:pPr>
        <w:pStyle w:val="BodyText"/>
        <w:spacing w:before="1" w:line="254" w:lineRule="auto"/>
        <w:ind w:right="718"/>
        <w:rPr>
          <w:lang w:val="de-DE"/>
        </w:rPr>
      </w:pPr>
      <w:r w:rsidRPr="00D87396">
        <w:rPr>
          <w:i/>
          <w:lang w:val="de-DE"/>
        </w:rPr>
        <w:t>Option 1</w:t>
      </w:r>
      <w:r w:rsidRPr="00D87396">
        <w:rPr>
          <w:lang w:val="de-DE"/>
        </w:rPr>
        <w:t xml:space="preserve"> - Drücken Sie ON / OFF um </w:t>
      </w:r>
      <w:r w:rsidRPr="00D87396">
        <w:rPr>
          <w:lang w:val="de-DE"/>
        </w:rPr>
        <w:t>es</w:t>
      </w:r>
      <w:r w:rsidRPr="00D87396">
        <w:rPr>
          <w:lang w:val="de-DE"/>
        </w:rPr>
        <w:t xml:space="preserve"> ein- / auszuschalten. Wenn es eingeschaltet ist, blinkt das Licht grün. </w:t>
      </w:r>
    </w:p>
    <w:p w:rsidR="00D73C93" w:rsidRPr="00D87396" w:rsidRDefault="00B47962" w:rsidP="00B47962">
      <w:pPr>
        <w:pStyle w:val="BodyText"/>
        <w:spacing w:before="1" w:line="254" w:lineRule="auto"/>
        <w:ind w:right="718"/>
        <w:rPr>
          <w:lang w:val="de-DE"/>
        </w:rPr>
      </w:pPr>
      <w:r w:rsidRPr="00D87396">
        <w:rPr>
          <w:i/>
          <w:lang w:val="de-DE"/>
        </w:rPr>
        <w:t>Option 2</w:t>
      </w:r>
      <w:r w:rsidRPr="00D87396">
        <w:rPr>
          <w:lang w:val="de-DE"/>
        </w:rPr>
        <w:t xml:space="preserve"> - Drücken und halten Sie die Vibrationstaste und die </w:t>
      </w:r>
      <w:r w:rsidRPr="00D87396">
        <w:rPr>
          <w:lang w:val="de-DE"/>
        </w:rPr>
        <w:t>Ton</w:t>
      </w:r>
      <w:r w:rsidRPr="00D87396">
        <w:rPr>
          <w:lang w:val="de-DE"/>
        </w:rPr>
        <w:t xml:space="preserve">-Taste gleichzeitig für ein paar Sekunden, um das Gerät ein- oder auszuschalten. Beachten Sie, dass diese Option nur verwendet werden kann, wenn der Abstand zwischen dem </w:t>
      </w:r>
      <w:r w:rsidRPr="00D87396">
        <w:rPr>
          <w:lang w:val="de-DE"/>
        </w:rPr>
        <w:t>Funkgerät</w:t>
      </w:r>
      <w:r w:rsidRPr="00D87396">
        <w:rPr>
          <w:lang w:val="de-DE"/>
        </w:rPr>
        <w:t xml:space="preserve"> und dem Empfänger weniger als 30 Meter beträgt und beide Geräte bereits gekoppelt sein müssen</w:t>
      </w:r>
      <w:r w:rsidR="00A968A9" w:rsidRPr="00D87396">
        <w:rPr>
          <w:lang w:val="de-DE"/>
        </w:rPr>
        <w:t>.</w:t>
      </w:r>
    </w:p>
    <w:p w:rsidR="00D73C93" w:rsidRPr="00D87396" w:rsidRDefault="00D73C93">
      <w:pPr>
        <w:pStyle w:val="BodyText"/>
        <w:spacing w:before="6"/>
        <w:ind w:left="0"/>
        <w:rPr>
          <w:sz w:val="25"/>
          <w:lang w:val="de-DE"/>
        </w:rPr>
      </w:pPr>
    </w:p>
    <w:p w:rsidR="00D73C93" w:rsidRPr="00D87396" w:rsidRDefault="00B47962">
      <w:pPr>
        <w:pStyle w:val="Heading1"/>
        <w:rPr>
          <w:lang w:val="de-DE"/>
        </w:rPr>
      </w:pPr>
      <w:r w:rsidRPr="00D87396">
        <w:rPr>
          <w:w w:val="95"/>
          <w:lang w:val="de-DE"/>
        </w:rPr>
        <w:t>Schritt</w:t>
      </w:r>
      <w:r w:rsidR="00A968A9" w:rsidRPr="00D87396">
        <w:rPr>
          <w:w w:val="95"/>
          <w:lang w:val="de-DE"/>
        </w:rPr>
        <w:t xml:space="preserve"> 2 – </w:t>
      </w:r>
      <w:r w:rsidRPr="00D87396">
        <w:rPr>
          <w:w w:val="95"/>
          <w:lang w:val="de-DE"/>
        </w:rPr>
        <w:t>Kopplung des Empfängers mit dem Funkgerät</w:t>
      </w:r>
    </w:p>
    <w:p w:rsidR="00D73C93" w:rsidRPr="00D87396" w:rsidRDefault="00B47962">
      <w:pPr>
        <w:spacing w:before="17" w:line="252" w:lineRule="auto"/>
        <w:ind w:left="700" w:right="718"/>
        <w:rPr>
          <w:lang w:val="de-DE"/>
        </w:rPr>
      </w:pPr>
      <w:proofErr w:type="spellStart"/>
      <w:r w:rsidRPr="00D87396">
        <w:rPr>
          <w:rFonts w:ascii="Trebuchet MS" w:hAnsi="Trebuchet MS"/>
          <w:i/>
          <w:w w:val="95"/>
          <w:lang w:val="de-DE"/>
        </w:rPr>
        <w:t>Hinweiss</w:t>
      </w:r>
      <w:proofErr w:type="spellEnd"/>
      <w:r w:rsidRPr="00D87396">
        <w:rPr>
          <w:rFonts w:ascii="Trebuchet MS" w:hAnsi="Trebuchet MS"/>
          <w:i/>
          <w:w w:val="95"/>
          <w:lang w:val="de-DE"/>
        </w:rPr>
        <w:t>: Funkgerät und Empfänger sind beim Verlassen unserer Produktionslinie bereits gekoppelt. Wenn die Paarung nicht eingestellt ist oder Sie die Einheiten ändern möchten, befolgen Sie diese Anweisungen</w:t>
      </w:r>
      <w:r w:rsidR="00A968A9" w:rsidRPr="00D87396">
        <w:rPr>
          <w:lang w:val="de-DE"/>
        </w:rPr>
        <w:t>.</w:t>
      </w:r>
    </w:p>
    <w:p w:rsidR="00B47962" w:rsidRPr="00D87396" w:rsidRDefault="00B47962" w:rsidP="00B47962">
      <w:pPr>
        <w:pStyle w:val="ListParagraph"/>
        <w:numPr>
          <w:ilvl w:val="0"/>
          <w:numId w:val="36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Schalten Sie den Halsbandempfänger durch Drücken der ON / OFF-Taste ein.</w:t>
      </w:r>
    </w:p>
    <w:p w:rsidR="00B47962" w:rsidRPr="00D87396" w:rsidRDefault="00B47962" w:rsidP="00B47962">
      <w:pPr>
        <w:pStyle w:val="ListParagraph"/>
        <w:numPr>
          <w:ilvl w:val="0"/>
          <w:numId w:val="36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Halten Sie die ON / OFF-Taste für ca. 3 Sekunden gedrückt, bis Sie den Signalton hören und das Licht blinkt.</w:t>
      </w:r>
    </w:p>
    <w:p w:rsidR="00B47962" w:rsidRPr="00D87396" w:rsidRDefault="00B47962" w:rsidP="00B47962">
      <w:pPr>
        <w:pStyle w:val="ListParagraph"/>
        <w:numPr>
          <w:ilvl w:val="0"/>
          <w:numId w:val="36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lastRenderedPageBreak/>
        <w:t xml:space="preserve">Drücken Sie eine beliebige Taste an der Basis, der </w:t>
      </w:r>
      <w:r w:rsidRPr="00D87396">
        <w:rPr>
          <w:sz w:val="24"/>
          <w:lang w:val="de-DE"/>
        </w:rPr>
        <w:t>Halsband</w:t>
      </w:r>
      <w:r w:rsidRPr="00D87396">
        <w:rPr>
          <w:sz w:val="24"/>
          <w:lang w:val="de-DE"/>
        </w:rPr>
        <w:t xml:space="preserve">empfänger sollte </w:t>
      </w:r>
      <w:r w:rsidRPr="00D87396">
        <w:rPr>
          <w:sz w:val="24"/>
          <w:lang w:val="de-DE"/>
        </w:rPr>
        <w:t>piepen</w:t>
      </w:r>
      <w:r w:rsidRPr="00D87396">
        <w:rPr>
          <w:sz w:val="24"/>
          <w:lang w:val="de-DE"/>
        </w:rPr>
        <w:t xml:space="preserve">. Wenn die Basisstation mit dem Empfänger </w:t>
      </w:r>
      <w:r w:rsidRPr="00D87396">
        <w:rPr>
          <w:sz w:val="24"/>
          <w:lang w:val="de-DE"/>
        </w:rPr>
        <w:t>gekoppelt</w:t>
      </w:r>
      <w:r w:rsidRPr="00D87396">
        <w:rPr>
          <w:sz w:val="24"/>
          <w:lang w:val="de-DE"/>
        </w:rPr>
        <w:t xml:space="preserve"> ist, </w:t>
      </w:r>
      <w:r w:rsidRPr="00D87396">
        <w:rPr>
          <w:sz w:val="24"/>
          <w:lang w:val="de-DE"/>
        </w:rPr>
        <w:t>auf</w:t>
      </w:r>
      <w:r w:rsidRPr="00D87396">
        <w:rPr>
          <w:sz w:val="24"/>
          <w:lang w:val="de-DE"/>
        </w:rPr>
        <w:t>hört die Anzeige</w:t>
      </w:r>
      <w:r w:rsidRPr="00D87396">
        <w:rPr>
          <w:sz w:val="24"/>
          <w:lang w:val="de-DE"/>
        </w:rPr>
        <w:t xml:space="preserve"> </w:t>
      </w:r>
      <w:r w:rsidRPr="00D87396">
        <w:rPr>
          <w:sz w:val="24"/>
          <w:lang w:val="de-DE"/>
        </w:rPr>
        <w:t>schnell zu blinken.</w:t>
      </w:r>
    </w:p>
    <w:p w:rsidR="00D73C93" w:rsidRPr="00D87396" w:rsidRDefault="00B47962" w:rsidP="00B47962">
      <w:pPr>
        <w:pStyle w:val="ListParagraph"/>
        <w:numPr>
          <w:ilvl w:val="0"/>
          <w:numId w:val="36"/>
        </w:numPr>
        <w:spacing w:line="254" w:lineRule="auto"/>
        <w:rPr>
          <w:sz w:val="24"/>
          <w:lang w:val="de-DE"/>
        </w:rPr>
      </w:pPr>
      <w:r w:rsidRPr="00D87396">
        <w:rPr>
          <w:sz w:val="24"/>
          <w:lang w:val="de-DE"/>
        </w:rPr>
        <w:t>Wenn es erforderlich ist, den zweiten Empfänger zu koppeln, gehen Sie genauso vor, aber schalten Sie den Seitenschalter zuerst in die entgegengesetzte Richtung.</w:t>
      </w:r>
    </w:p>
    <w:p w:rsidR="00B47962" w:rsidRPr="00D87396" w:rsidRDefault="00B47962" w:rsidP="00B47962">
      <w:pPr>
        <w:spacing w:line="254" w:lineRule="auto"/>
        <w:rPr>
          <w:sz w:val="24"/>
          <w:lang w:val="de-DE"/>
        </w:rPr>
      </w:pPr>
    </w:p>
    <w:p w:rsidR="00B47962" w:rsidRPr="00D87396" w:rsidRDefault="00B47962" w:rsidP="00B47962">
      <w:pPr>
        <w:spacing w:line="254" w:lineRule="auto"/>
        <w:rPr>
          <w:sz w:val="24"/>
          <w:lang w:val="de-DE"/>
        </w:rPr>
      </w:pPr>
    </w:p>
    <w:p w:rsidR="00D73C93" w:rsidRPr="00D87396" w:rsidRDefault="00B47962">
      <w:pPr>
        <w:pStyle w:val="Heading1"/>
        <w:spacing w:before="11"/>
        <w:rPr>
          <w:lang w:val="de-DE"/>
        </w:rPr>
      </w:pPr>
      <w:r w:rsidRPr="00D87396">
        <w:rPr>
          <w:noProof/>
          <w:lang w:val="de-DE"/>
        </w:rPr>
        <w:t>Schritt</w:t>
      </w:r>
      <w:r w:rsidR="00A968A9" w:rsidRPr="00D87396">
        <w:rPr>
          <w:lang w:val="de-DE"/>
        </w:rPr>
        <w:t xml:space="preserve"> 3 – </w:t>
      </w:r>
      <w:r w:rsidRPr="00D87396">
        <w:rPr>
          <w:lang w:val="de-DE"/>
        </w:rPr>
        <w:t>Testen der Funktionen des Trainingssystems</w:t>
      </w:r>
    </w:p>
    <w:p w:rsidR="00D73C93" w:rsidRPr="00D87396" w:rsidRDefault="00B47962" w:rsidP="00D87396">
      <w:pPr>
        <w:pStyle w:val="BodyText"/>
        <w:spacing w:line="254" w:lineRule="auto"/>
        <w:ind w:right="885"/>
        <w:rPr>
          <w:w w:val="95"/>
          <w:lang w:val="de-DE"/>
        </w:rPr>
      </w:pPr>
      <w:r w:rsidRPr="00D87396">
        <w:rPr>
          <w:w w:val="95"/>
          <w:lang w:val="de-DE"/>
        </w:rPr>
        <w:t xml:space="preserve">Diese Testmethoden helfen Ihnen festzustellen, ob das Trainingssystem </w:t>
      </w:r>
      <w:r w:rsidR="00D87396" w:rsidRPr="00D87396">
        <w:rPr>
          <w:w w:val="95"/>
          <w:lang w:val="de-DE"/>
        </w:rPr>
        <w:t>richtig funktioniert</w:t>
      </w:r>
      <w:r w:rsidRPr="00D87396">
        <w:rPr>
          <w:w w:val="95"/>
          <w:lang w:val="de-DE"/>
        </w:rPr>
        <w:t xml:space="preserve">, und Ihnen auch beibringt, wie Sie </w:t>
      </w:r>
      <w:r w:rsidR="00D87396" w:rsidRPr="00D87396">
        <w:rPr>
          <w:w w:val="95"/>
          <w:lang w:val="de-DE"/>
        </w:rPr>
        <w:t xml:space="preserve">das </w:t>
      </w:r>
      <w:r w:rsidR="00D87396" w:rsidRPr="00D87396">
        <w:rPr>
          <w:w w:val="95"/>
          <w:lang w:val="de-DE"/>
        </w:rPr>
        <w:t>System</w:t>
      </w:r>
      <w:r w:rsidRPr="00D87396">
        <w:rPr>
          <w:w w:val="95"/>
          <w:lang w:val="de-DE"/>
        </w:rPr>
        <w:t xml:space="preserve"> steuern können. Stellen Sie sicher, dass der Kopplungsprozess abgeschlossen ist, bevor Sie die Funktionalität testen.</w:t>
      </w:r>
    </w:p>
    <w:p w:rsidR="00D73C93" w:rsidRPr="00D87396" w:rsidRDefault="00D73C93">
      <w:pPr>
        <w:pStyle w:val="BodyText"/>
        <w:spacing w:before="6"/>
        <w:ind w:left="0"/>
        <w:rPr>
          <w:sz w:val="25"/>
          <w:lang w:val="de-DE"/>
        </w:rPr>
      </w:pPr>
    </w:p>
    <w:p w:rsidR="00D73C93" w:rsidRPr="00D87396" w:rsidRDefault="00D87396">
      <w:pPr>
        <w:pStyle w:val="Heading1"/>
        <w:rPr>
          <w:lang w:val="de-DE"/>
        </w:rPr>
      </w:pPr>
      <w:r w:rsidRPr="00D87396">
        <w:rPr>
          <w:w w:val="95"/>
          <w:lang w:val="de-DE"/>
        </w:rPr>
        <w:t xml:space="preserve">Testen </w:t>
      </w:r>
      <w:r w:rsidR="006F7972" w:rsidRPr="00D87396">
        <w:rPr>
          <w:w w:val="95"/>
          <w:lang w:val="de-DE"/>
        </w:rPr>
        <w:t>die elektrostatische Korrektur</w:t>
      </w:r>
    </w:p>
    <w:p w:rsidR="00D87396" w:rsidRPr="00D87396" w:rsidRDefault="00D87396" w:rsidP="00D87396">
      <w:pPr>
        <w:pStyle w:val="BodyText"/>
        <w:spacing w:before="4"/>
        <w:rPr>
          <w:w w:val="95"/>
          <w:lang w:val="de-DE"/>
        </w:rPr>
      </w:pPr>
      <w:r w:rsidRPr="00D87396">
        <w:rPr>
          <w:w w:val="95"/>
          <w:lang w:val="de-DE"/>
        </w:rPr>
        <w:t xml:space="preserve">In Ihrer Verpackung haben Sie ein durchsichtiges Kunststoffteil erhalten, das in der Mitte eine </w:t>
      </w:r>
      <w:r>
        <w:rPr>
          <w:w w:val="95"/>
          <w:lang w:val="de-DE"/>
        </w:rPr>
        <w:t xml:space="preserve">Testentladungslampe </w:t>
      </w:r>
      <w:r w:rsidRPr="00D87396">
        <w:rPr>
          <w:w w:val="95"/>
          <w:lang w:val="de-DE"/>
        </w:rPr>
        <w:t xml:space="preserve">hat. Diese Komponente verbindet sich nicht mit dem </w:t>
      </w:r>
      <w:r>
        <w:rPr>
          <w:w w:val="95"/>
          <w:lang w:val="de-DE"/>
        </w:rPr>
        <w:t>Halsband</w:t>
      </w:r>
      <w:r w:rsidRPr="00D87396">
        <w:rPr>
          <w:w w:val="95"/>
          <w:lang w:val="de-DE"/>
        </w:rPr>
        <w:t xml:space="preserve"> und dient nur zur Prüfung auf statische </w:t>
      </w:r>
      <w:r>
        <w:rPr>
          <w:w w:val="95"/>
          <w:lang w:val="de-DE"/>
        </w:rPr>
        <w:t>Impuls</w:t>
      </w:r>
      <w:r w:rsidRPr="00D87396">
        <w:rPr>
          <w:w w:val="95"/>
          <w:lang w:val="de-DE"/>
        </w:rPr>
        <w:t>.</w:t>
      </w:r>
    </w:p>
    <w:p w:rsidR="00D73C93" w:rsidRDefault="00D87396" w:rsidP="00D87396">
      <w:pPr>
        <w:pStyle w:val="BodyText"/>
        <w:spacing w:before="4"/>
        <w:rPr>
          <w:lang w:val="de-DE"/>
        </w:rPr>
      </w:pPr>
      <w:r w:rsidRPr="00D87396">
        <w:rPr>
          <w:w w:val="95"/>
          <w:lang w:val="de-DE"/>
        </w:rPr>
        <w:t>Gehen Sie folgendermaßen vor, um den elektronischen Impuls zu testen</w:t>
      </w:r>
      <w:r w:rsidR="00A968A9" w:rsidRPr="00D87396">
        <w:rPr>
          <w:lang w:val="de-DE"/>
        </w:rPr>
        <w:t>:</w:t>
      </w:r>
    </w:p>
    <w:p w:rsidR="00D87396" w:rsidRPr="00D87396" w:rsidRDefault="00D87396" w:rsidP="00D87396">
      <w:pPr>
        <w:pStyle w:val="BodyText"/>
        <w:numPr>
          <w:ilvl w:val="0"/>
          <w:numId w:val="38"/>
        </w:numPr>
        <w:spacing w:before="4"/>
        <w:rPr>
          <w:lang w:val="de-DE"/>
        </w:rPr>
      </w:pPr>
      <w:r w:rsidRPr="00D87396">
        <w:rPr>
          <w:lang w:val="de-DE"/>
        </w:rPr>
        <w:t xml:space="preserve">Legen Sie eine Testlampe über die </w:t>
      </w:r>
      <w:r>
        <w:rPr>
          <w:lang w:val="de-DE"/>
        </w:rPr>
        <w:t>Elektroden des Empfängers</w:t>
      </w:r>
      <w:r w:rsidRPr="00D87396">
        <w:rPr>
          <w:lang w:val="de-DE"/>
        </w:rPr>
        <w:t>, die Sie testen möchten.</w:t>
      </w:r>
    </w:p>
    <w:p w:rsidR="00D87396" w:rsidRPr="00D87396" w:rsidRDefault="00D87396" w:rsidP="00D87396">
      <w:pPr>
        <w:pStyle w:val="BodyText"/>
        <w:numPr>
          <w:ilvl w:val="0"/>
          <w:numId w:val="38"/>
        </w:numPr>
        <w:spacing w:before="4"/>
        <w:rPr>
          <w:lang w:val="de-DE"/>
        </w:rPr>
      </w:pPr>
      <w:r w:rsidRPr="00D87396">
        <w:rPr>
          <w:lang w:val="de-DE"/>
        </w:rPr>
        <w:t xml:space="preserve">Stellen Sie sicher, dass sich der Kippschalter an der Seite des </w:t>
      </w:r>
      <w:r>
        <w:rPr>
          <w:lang w:val="de-DE"/>
        </w:rPr>
        <w:t>Funkgerätes</w:t>
      </w:r>
      <w:r w:rsidRPr="00D87396">
        <w:rPr>
          <w:lang w:val="de-DE"/>
        </w:rPr>
        <w:t xml:space="preserve"> in der richtigen Position für den </w:t>
      </w:r>
      <w:r>
        <w:rPr>
          <w:lang w:val="de-DE"/>
        </w:rPr>
        <w:t>Empfänger</w:t>
      </w:r>
      <w:r w:rsidRPr="00D87396">
        <w:rPr>
          <w:lang w:val="de-DE"/>
        </w:rPr>
        <w:t xml:space="preserve"> befindet, den Sie testen.</w:t>
      </w:r>
    </w:p>
    <w:p w:rsidR="00D87396" w:rsidRPr="00D87396" w:rsidRDefault="00D87396" w:rsidP="00D87396">
      <w:pPr>
        <w:pStyle w:val="BodyText"/>
        <w:numPr>
          <w:ilvl w:val="0"/>
          <w:numId w:val="38"/>
        </w:numPr>
        <w:spacing w:before="4"/>
        <w:rPr>
          <w:lang w:val="de-DE"/>
        </w:rPr>
      </w:pPr>
      <w:r w:rsidRPr="00D87396">
        <w:rPr>
          <w:lang w:val="de-DE"/>
        </w:rPr>
        <w:t>Passen Sie die Intensität an.</w:t>
      </w:r>
    </w:p>
    <w:p w:rsidR="00D87396" w:rsidRPr="00D87396" w:rsidRDefault="00D87396" w:rsidP="00D87396">
      <w:pPr>
        <w:pStyle w:val="BodyText"/>
        <w:numPr>
          <w:ilvl w:val="0"/>
          <w:numId w:val="38"/>
        </w:numPr>
        <w:spacing w:before="4"/>
        <w:rPr>
          <w:lang w:val="de-DE"/>
        </w:rPr>
      </w:pPr>
      <w:r w:rsidRPr="00D87396">
        <w:rPr>
          <w:lang w:val="de-DE"/>
        </w:rPr>
        <w:t xml:space="preserve">Drücken Sie die statische </w:t>
      </w:r>
      <w:r>
        <w:rPr>
          <w:lang w:val="de-DE"/>
        </w:rPr>
        <w:t>Impulst</w:t>
      </w:r>
      <w:r w:rsidRPr="00D87396">
        <w:rPr>
          <w:lang w:val="de-DE"/>
        </w:rPr>
        <w:t xml:space="preserve">aste am </w:t>
      </w:r>
      <w:r>
        <w:rPr>
          <w:lang w:val="de-DE"/>
        </w:rPr>
        <w:t>Funkgerät</w:t>
      </w:r>
      <w:r w:rsidRPr="00D87396">
        <w:rPr>
          <w:lang w:val="de-DE"/>
        </w:rPr>
        <w:t>.</w:t>
      </w:r>
    </w:p>
    <w:p w:rsidR="00D87396" w:rsidRPr="00D87396" w:rsidRDefault="00D87396" w:rsidP="00D87396">
      <w:pPr>
        <w:pStyle w:val="BodyText"/>
        <w:numPr>
          <w:ilvl w:val="0"/>
          <w:numId w:val="38"/>
        </w:numPr>
        <w:spacing w:before="4"/>
        <w:rPr>
          <w:lang w:val="de-DE"/>
        </w:rPr>
      </w:pPr>
      <w:r w:rsidRPr="00D87396">
        <w:rPr>
          <w:lang w:val="de-DE"/>
        </w:rPr>
        <w:t>Wenn Sie das Richtige getan haben, sollte die Birne orange blinken, was anzeigt, dass die Stimulation richtig funktioniert....</w:t>
      </w:r>
    </w:p>
    <w:p w:rsidR="00D73C93" w:rsidRPr="00D87396" w:rsidRDefault="00D87396" w:rsidP="00D87396">
      <w:pPr>
        <w:pStyle w:val="BodyText"/>
        <w:spacing w:before="1" w:line="254" w:lineRule="auto"/>
        <w:ind w:right="1024"/>
        <w:rPr>
          <w:lang w:val="de-DE"/>
        </w:rPr>
      </w:pPr>
      <w:proofErr w:type="spellStart"/>
      <w:r>
        <w:rPr>
          <w:w w:val="95"/>
          <w:lang w:val="de-DE"/>
        </w:rPr>
        <w:t>Hinweiss</w:t>
      </w:r>
      <w:proofErr w:type="spellEnd"/>
      <w:r>
        <w:rPr>
          <w:w w:val="95"/>
          <w:lang w:val="de-DE"/>
        </w:rPr>
        <w:t>:</w:t>
      </w:r>
      <w:r w:rsidR="00A968A9" w:rsidRPr="00D87396">
        <w:rPr>
          <w:spacing w:val="-34"/>
          <w:w w:val="95"/>
          <w:lang w:val="de-DE"/>
        </w:rPr>
        <w:t xml:space="preserve"> </w:t>
      </w:r>
      <w:r w:rsidRPr="00D87396">
        <w:rPr>
          <w:w w:val="95"/>
          <w:lang w:val="de-DE"/>
        </w:rPr>
        <w:t>Um die Schockfunktion selbst zu testen, stellen Sie sicher, dass sich Ihr Finger oder Ihre Hand an beiden Elektroden befindet</w:t>
      </w:r>
      <w:r>
        <w:rPr>
          <w:w w:val="95"/>
          <w:lang w:val="de-DE"/>
        </w:rPr>
        <w:t xml:space="preserve"> um </w:t>
      </w:r>
      <w:r w:rsidRPr="00D87396">
        <w:rPr>
          <w:w w:val="95"/>
          <w:lang w:val="de-DE"/>
        </w:rPr>
        <w:t>vollständige Verbindung</w:t>
      </w:r>
      <w:r>
        <w:rPr>
          <w:w w:val="95"/>
          <w:lang w:val="de-DE"/>
        </w:rPr>
        <w:t xml:space="preserve"> zu bilden.</w:t>
      </w:r>
      <w:r w:rsidRPr="00D87396">
        <w:rPr>
          <w:w w:val="95"/>
          <w:lang w:val="de-DE"/>
        </w:rPr>
        <w:t xml:space="preserve"> Sonst </w:t>
      </w:r>
      <w:r>
        <w:rPr>
          <w:w w:val="95"/>
          <w:lang w:val="de-DE"/>
        </w:rPr>
        <w:t xml:space="preserve">werden Sie </w:t>
      </w:r>
      <w:r w:rsidRPr="00D87396">
        <w:rPr>
          <w:w w:val="95"/>
          <w:lang w:val="de-DE"/>
        </w:rPr>
        <w:t xml:space="preserve">die Stimulation nicht </w:t>
      </w:r>
      <w:r>
        <w:rPr>
          <w:w w:val="95"/>
          <w:lang w:val="de-DE"/>
        </w:rPr>
        <w:t>fühlen</w:t>
      </w:r>
      <w:r w:rsidR="00A968A9" w:rsidRPr="00D87396">
        <w:rPr>
          <w:lang w:val="de-DE"/>
        </w:rPr>
        <w:t>.</w:t>
      </w:r>
    </w:p>
    <w:p w:rsidR="00D73C93" w:rsidRPr="00D87396" w:rsidRDefault="00D73C93">
      <w:pPr>
        <w:rPr>
          <w:lang w:val="de-DE"/>
        </w:rPr>
        <w:sectPr w:rsidR="00D73C93" w:rsidRPr="00D87396">
          <w:pgSz w:w="7920" w:h="12240"/>
          <w:pgMar w:top="960" w:right="0" w:bottom="1240" w:left="20" w:header="710" w:footer="1009" w:gutter="0"/>
          <w:cols w:space="720"/>
        </w:sectPr>
      </w:pPr>
    </w:p>
    <w:p w:rsidR="00D87396" w:rsidRPr="00D87396" w:rsidRDefault="00D87396">
      <w:pPr>
        <w:pStyle w:val="Heading1"/>
        <w:spacing w:before="11"/>
        <w:rPr>
          <w:w w:val="95"/>
          <w:lang w:val="de-DE"/>
        </w:rPr>
      </w:pPr>
      <w:r w:rsidRPr="00D87396">
        <w:rPr>
          <w:noProof/>
          <w:lang w:val="de-DE"/>
        </w:rPr>
        <w:lastRenderedPageBreak/>
        <w:drawing>
          <wp:anchor distT="0" distB="0" distL="114300" distR="114300" simplePos="0" relativeHeight="251670528" behindDoc="0" locked="0" layoutInCell="1" allowOverlap="1" wp14:anchorId="3C744287">
            <wp:simplePos x="0" y="0"/>
            <wp:positionH relativeFrom="column">
              <wp:posOffset>969111</wp:posOffset>
            </wp:positionH>
            <wp:positionV relativeFrom="paragraph">
              <wp:posOffset>-197466</wp:posOffset>
            </wp:positionV>
            <wp:extent cx="2377440" cy="2129959"/>
            <wp:effectExtent l="0" t="0" r="0" b="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2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396" w:rsidRPr="00D87396" w:rsidRDefault="00D87396">
      <w:pPr>
        <w:pStyle w:val="Heading1"/>
        <w:spacing w:before="11"/>
        <w:rPr>
          <w:w w:val="95"/>
          <w:lang w:val="de-DE"/>
        </w:rPr>
      </w:pPr>
      <w:r w:rsidRPr="00D87396">
        <w:rPr>
          <w:w w:val="95"/>
          <w:lang w:val="de-DE"/>
        </w:rPr>
        <w:br w:type="textWrapping" w:clear="all"/>
      </w:r>
    </w:p>
    <w:p w:rsidR="00D73C93" w:rsidRPr="00D87396" w:rsidRDefault="00D87396">
      <w:pPr>
        <w:pStyle w:val="Heading1"/>
        <w:spacing w:before="11"/>
        <w:rPr>
          <w:lang w:val="de-DE"/>
        </w:rPr>
      </w:pPr>
      <w:r>
        <w:rPr>
          <w:w w:val="95"/>
          <w:lang w:val="de-DE"/>
        </w:rPr>
        <w:t xml:space="preserve">Testen der Funktionen der </w:t>
      </w:r>
      <w:r w:rsidR="006F7972">
        <w:rPr>
          <w:w w:val="95"/>
          <w:lang w:val="de-DE"/>
        </w:rPr>
        <w:t>Vibration</w:t>
      </w:r>
    </w:p>
    <w:p w:rsidR="00D87396" w:rsidRDefault="00D87396" w:rsidP="00D87396">
      <w:pPr>
        <w:tabs>
          <w:tab w:val="left" w:pos="938"/>
        </w:tabs>
        <w:spacing w:line="254" w:lineRule="auto"/>
        <w:ind w:left="700" w:right="5184"/>
        <w:rPr>
          <w:w w:val="95"/>
          <w:sz w:val="24"/>
          <w:lang w:val="de-DE"/>
        </w:rPr>
      </w:pPr>
    </w:p>
    <w:p w:rsidR="00D87396" w:rsidRPr="00D87396" w:rsidRDefault="00D87396" w:rsidP="00D87396">
      <w:pPr>
        <w:pStyle w:val="NoSpacing"/>
        <w:numPr>
          <w:ilvl w:val="0"/>
          <w:numId w:val="41"/>
        </w:numPr>
        <w:rPr>
          <w:w w:val="95"/>
          <w:sz w:val="24"/>
          <w:szCs w:val="24"/>
          <w:lang w:val="de-DE"/>
        </w:rPr>
      </w:pPr>
      <w:r w:rsidRPr="00D87396">
        <w:rPr>
          <w:w w:val="95"/>
          <w:sz w:val="24"/>
          <w:szCs w:val="24"/>
          <w:lang w:val="de-DE"/>
        </w:rPr>
        <w:t xml:space="preserve">Stellen Sie sicher, dass der Kippschalter in der richtigen Position ist, im Falle des </w:t>
      </w:r>
      <w:r>
        <w:rPr>
          <w:w w:val="95"/>
          <w:sz w:val="24"/>
          <w:szCs w:val="24"/>
          <w:lang w:val="de-DE"/>
        </w:rPr>
        <w:t>Halsbandes</w:t>
      </w:r>
    </w:p>
    <w:p w:rsidR="00D87396" w:rsidRPr="00D87396" w:rsidRDefault="00D87396" w:rsidP="00D87396">
      <w:pPr>
        <w:pStyle w:val="NoSpacing"/>
        <w:numPr>
          <w:ilvl w:val="0"/>
          <w:numId w:val="41"/>
        </w:numPr>
        <w:rPr>
          <w:w w:val="95"/>
          <w:sz w:val="24"/>
          <w:szCs w:val="24"/>
          <w:lang w:val="de-DE"/>
        </w:rPr>
      </w:pPr>
      <w:r w:rsidRPr="00D87396">
        <w:rPr>
          <w:w w:val="95"/>
          <w:sz w:val="24"/>
          <w:szCs w:val="24"/>
          <w:lang w:val="de-DE"/>
        </w:rPr>
        <w:t>du testest.</w:t>
      </w:r>
    </w:p>
    <w:p w:rsidR="00D87396" w:rsidRPr="00D87396" w:rsidRDefault="00D87396" w:rsidP="00D87396">
      <w:pPr>
        <w:pStyle w:val="NoSpacing"/>
        <w:numPr>
          <w:ilvl w:val="0"/>
          <w:numId w:val="41"/>
        </w:numPr>
        <w:rPr>
          <w:w w:val="95"/>
          <w:sz w:val="24"/>
          <w:szCs w:val="24"/>
          <w:lang w:val="de-DE"/>
        </w:rPr>
      </w:pPr>
      <w:r w:rsidRPr="00D87396">
        <w:rPr>
          <w:w w:val="95"/>
          <w:sz w:val="24"/>
          <w:szCs w:val="24"/>
          <w:lang w:val="de-DE"/>
        </w:rPr>
        <w:t>Passen Sie die Intensität an.</w:t>
      </w:r>
    </w:p>
    <w:p w:rsidR="00D87396" w:rsidRPr="00D87396" w:rsidRDefault="00D87396" w:rsidP="00D87396">
      <w:pPr>
        <w:pStyle w:val="NoSpacing"/>
        <w:numPr>
          <w:ilvl w:val="0"/>
          <w:numId w:val="41"/>
        </w:numPr>
        <w:rPr>
          <w:w w:val="95"/>
          <w:sz w:val="24"/>
          <w:szCs w:val="24"/>
          <w:lang w:val="de-DE"/>
        </w:rPr>
      </w:pPr>
      <w:r w:rsidRPr="00D87396">
        <w:rPr>
          <w:w w:val="95"/>
          <w:sz w:val="24"/>
          <w:szCs w:val="24"/>
          <w:lang w:val="de-DE"/>
        </w:rPr>
        <w:t>Drücken Sie die Vibrationstaste am Fernbedienungssender.</w:t>
      </w:r>
    </w:p>
    <w:p w:rsidR="00D87396" w:rsidRPr="006B73C3" w:rsidRDefault="00D87396" w:rsidP="006B73C3">
      <w:pPr>
        <w:pStyle w:val="NoSpacing"/>
        <w:numPr>
          <w:ilvl w:val="0"/>
          <w:numId w:val="41"/>
        </w:numPr>
        <w:rPr>
          <w:w w:val="95"/>
          <w:sz w:val="24"/>
          <w:szCs w:val="24"/>
          <w:lang w:val="de-DE"/>
        </w:rPr>
      </w:pPr>
      <w:r w:rsidRPr="00D87396">
        <w:rPr>
          <w:w w:val="95"/>
          <w:sz w:val="24"/>
          <w:szCs w:val="24"/>
          <w:lang w:val="de-DE"/>
        </w:rPr>
        <w:t>Wenn Sie richtig vorgingen, würde der Kragenempfänger vibrieren.</w:t>
      </w:r>
    </w:p>
    <w:p w:rsidR="00D87396" w:rsidRDefault="00D87396" w:rsidP="00D87396">
      <w:pPr>
        <w:tabs>
          <w:tab w:val="left" w:pos="938"/>
        </w:tabs>
        <w:spacing w:line="254" w:lineRule="auto"/>
        <w:ind w:left="700" w:right="5184"/>
        <w:rPr>
          <w:w w:val="95"/>
          <w:sz w:val="24"/>
          <w:lang w:val="de-DE"/>
        </w:rPr>
      </w:pPr>
    </w:p>
    <w:p w:rsidR="00D87396" w:rsidRDefault="006B73C3" w:rsidP="006B73C3">
      <w:pPr>
        <w:tabs>
          <w:tab w:val="left" w:pos="938"/>
        </w:tabs>
        <w:spacing w:line="254" w:lineRule="auto"/>
        <w:ind w:left="700" w:right="5184"/>
        <w:jc w:val="center"/>
        <w:rPr>
          <w:sz w:val="24"/>
          <w:lang w:val="de-DE"/>
        </w:rPr>
      </w:pPr>
      <w:r w:rsidRPr="006B73C3">
        <w:rPr>
          <w:w w:val="95"/>
          <w:lang w:val="de-DE"/>
        </w:rPr>
        <w:drawing>
          <wp:inline distT="0" distB="0" distL="0" distR="0" wp14:anchorId="6FB49931" wp14:editId="7E65CDAE">
            <wp:extent cx="2603022" cy="225606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104" cy="22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C3" w:rsidRDefault="006B73C3" w:rsidP="006F7972">
      <w:pPr>
        <w:pStyle w:val="BodyText"/>
        <w:ind w:left="720"/>
        <w:rPr>
          <w:b/>
          <w:bCs/>
          <w:w w:val="95"/>
          <w:lang w:val="de-DE"/>
        </w:rPr>
      </w:pPr>
    </w:p>
    <w:p w:rsidR="006B73C3" w:rsidRDefault="006B73C3" w:rsidP="006F7972">
      <w:pPr>
        <w:pStyle w:val="BodyText"/>
        <w:ind w:left="720"/>
        <w:rPr>
          <w:b/>
          <w:bCs/>
          <w:w w:val="95"/>
          <w:lang w:val="de-DE"/>
        </w:rPr>
      </w:pPr>
    </w:p>
    <w:p w:rsidR="006F7972" w:rsidRPr="006F7972" w:rsidRDefault="006F7972" w:rsidP="006F7972">
      <w:pPr>
        <w:pStyle w:val="BodyText"/>
        <w:ind w:left="720"/>
        <w:rPr>
          <w:b/>
          <w:bCs/>
          <w:w w:val="95"/>
          <w:lang w:val="de-DE"/>
        </w:rPr>
      </w:pPr>
      <w:r w:rsidRPr="006F7972">
        <w:rPr>
          <w:b/>
          <w:bCs/>
          <w:w w:val="95"/>
          <w:lang w:val="de-DE"/>
        </w:rPr>
        <w:lastRenderedPageBreak/>
        <w:t>Testen Sie die Ton</w:t>
      </w:r>
      <w:r w:rsidRPr="006F7972">
        <w:rPr>
          <w:b/>
          <w:bCs/>
          <w:w w:val="95"/>
          <w:lang w:val="de-DE"/>
        </w:rPr>
        <w:t>funktion</w:t>
      </w:r>
    </w:p>
    <w:p w:rsidR="006F7972" w:rsidRPr="006F7972" w:rsidRDefault="006F7972" w:rsidP="006F7972">
      <w:pPr>
        <w:pStyle w:val="BodyText"/>
        <w:numPr>
          <w:ilvl w:val="0"/>
          <w:numId w:val="42"/>
        </w:numPr>
        <w:rPr>
          <w:w w:val="95"/>
          <w:lang w:val="de-DE"/>
        </w:rPr>
      </w:pPr>
      <w:r w:rsidRPr="006F7972">
        <w:rPr>
          <w:w w:val="95"/>
          <w:lang w:val="de-DE"/>
        </w:rPr>
        <w:t xml:space="preserve">Stellen Sie sicher, dass der Kippschalter in der richtigen Position </w:t>
      </w:r>
      <w:r>
        <w:rPr>
          <w:w w:val="95"/>
          <w:lang w:val="de-DE"/>
        </w:rPr>
        <w:t>bei Empfänger</w:t>
      </w:r>
      <w:r w:rsidRPr="006F7972">
        <w:rPr>
          <w:w w:val="95"/>
          <w:lang w:val="de-DE"/>
        </w:rPr>
        <w:t xml:space="preserve"> des Halsbandes</w:t>
      </w:r>
      <w:r>
        <w:rPr>
          <w:w w:val="95"/>
          <w:lang w:val="de-DE"/>
        </w:rPr>
        <w:t xml:space="preserve"> ist. </w:t>
      </w:r>
      <w:r w:rsidRPr="006F7972">
        <w:rPr>
          <w:w w:val="95"/>
          <w:lang w:val="de-DE"/>
        </w:rPr>
        <w:t>Drücken Sie</w:t>
      </w:r>
      <w:r>
        <w:rPr>
          <w:w w:val="95"/>
          <w:lang w:val="de-DE"/>
        </w:rPr>
        <w:t xml:space="preserve"> </w:t>
      </w:r>
      <w:r w:rsidRPr="006F7972">
        <w:rPr>
          <w:w w:val="95"/>
          <w:lang w:val="de-DE"/>
        </w:rPr>
        <w:t xml:space="preserve">die </w:t>
      </w:r>
      <w:r>
        <w:rPr>
          <w:w w:val="95"/>
          <w:lang w:val="de-DE"/>
        </w:rPr>
        <w:t>Ton</w:t>
      </w:r>
      <w:r w:rsidRPr="006F7972">
        <w:rPr>
          <w:w w:val="95"/>
          <w:lang w:val="de-DE"/>
        </w:rPr>
        <w:t xml:space="preserve">-Taste am </w:t>
      </w:r>
      <w:r>
        <w:rPr>
          <w:w w:val="95"/>
          <w:lang w:val="de-DE"/>
        </w:rPr>
        <w:t>Funkgerät</w:t>
      </w:r>
      <w:r w:rsidRPr="006F7972">
        <w:rPr>
          <w:w w:val="95"/>
          <w:lang w:val="de-DE"/>
        </w:rPr>
        <w:t>.</w:t>
      </w:r>
    </w:p>
    <w:p w:rsidR="00D73C93" w:rsidRPr="006F7972" w:rsidRDefault="006B73C3" w:rsidP="006F7972">
      <w:pPr>
        <w:pStyle w:val="BodyText"/>
        <w:numPr>
          <w:ilvl w:val="0"/>
          <w:numId w:val="42"/>
        </w:numPr>
        <w:rPr>
          <w:w w:val="95"/>
          <w:lang w:val="de-DE"/>
        </w:rPr>
      </w:pPr>
      <w:r w:rsidRPr="00D87396">
        <w:rPr>
          <w:noProof/>
          <w:lang w:val="de-DE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1188394</wp:posOffset>
            </wp:positionH>
            <wp:positionV relativeFrom="paragraph">
              <wp:posOffset>283154</wp:posOffset>
            </wp:positionV>
            <wp:extent cx="2234943" cy="206340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3" cy="206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972" w:rsidRPr="006F7972">
        <w:rPr>
          <w:w w:val="95"/>
          <w:lang w:val="de-DE"/>
        </w:rPr>
        <w:t xml:space="preserve">Wenn Sie korrekt vorgegangen sind, </w:t>
      </w:r>
      <w:r w:rsidR="006F7972">
        <w:rPr>
          <w:w w:val="95"/>
          <w:lang w:val="de-DE"/>
        </w:rPr>
        <w:t>wird</w:t>
      </w:r>
      <w:r w:rsidR="006F7972" w:rsidRPr="006F7972">
        <w:rPr>
          <w:w w:val="95"/>
          <w:lang w:val="de-DE"/>
        </w:rPr>
        <w:t xml:space="preserve"> der Empfänger</w:t>
      </w:r>
      <w:r w:rsidR="006F7972">
        <w:rPr>
          <w:w w:val="95"/>
          <w:lang w:val="de-DE"/>
        </w:rPr>
        <w:t xml:space="preserve"> </w:t>
      </w:r>
      <w:r w:rsidR="006F7972" w:rsidRPr="006F7972">
        <w:rPr>
          <w:w w:val="95"/>
          <w:lang w:val="de-DE"/>
        </w:rPr>
        <w:t>einen Ton machen.</w:t>
      </w:r>
    </w:p>
    <w:p w:rsidR="00D73C93" w:rsidRDefault="00D73C9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6B73C3" w:rsidRPr="00D87396" w:rsidRDefault="006B73C3">
      <w:pPr>
        <w:pStyle w:val="BodyText"/>
        <w:spacing w:before="5"/>
        <w:ind w:left="0"/>
        <w:rPr>
          <w:sz w:val="28"/>
          <w:lang w:val="de-DE"/>
        </w:rPr>
      </w:pPr>
    </w:p>
    <w:p w:rsidR="00D73C93" w:rsidRPr="00D87396" w:rsidRDefault="006F7972">
      <w:pPr>
        <w:pStyle w:val="Heading1"/>
        <w:rPr>
          <w:lang w:val="de-DE"/>
        </w:rPr>
      </w:pPr>
      <w:r>
        <w:rPr>
          <w:lang w:val="de-DE"/>
        </w:rPr>
        <w:t>Schritt</w:t>
      </w:r>
      <w:r w:rsidR="00A968A9" w:rsidRPr="00D87396">
        <w:rPr>
          <w:lang w:val="de-DE"/>
        </w:rPr>
        <w:t xml:space="preserve"> 4 – </w:t>
      </w:r>
      <w:proofErr w:type="spellStart"/>
      <w:r>
        <w:rPr>
          <w:lang w:val="de-DE"/>
        </w:rPr>
        <w:t>Emfpänger</w:t>
      </w:r>
      <w:proofErr w:type="spellEnd"/>
    </w:p>
    <w:p w:rsidR="006F7972" w:rsidRPr="006F7972" w:rsidRDefault="006F7972" w:rsidP="006F7972">
      <w:pPr>
        <w:pStyle w:val="NoSpacing"/>
        <w:numPr>
          <w:ilvl w:val="0"/>
          <w:numId w:val="44"/>
        </w:numPr>
        <w:rPr>
          <w:lang w:val="de-DE"/>
        </w:rPr>
      </w:pPr>
      <w:r>
        <w:rPr>
          <w:lang w:val="de-DE"/>
        </w:rPr>
        <w:t>Befestigen Sie den Gurt an das Halsband</w:t>
      </w:r>
      <w:r w:rsidRPr="006F7972">
        <w:rPr>
          <w:lang w:val="de-DE"/>
        </w:rPr>
        <w:t>:</w:t>
      </w:r>
    </w:p>
    <w:p w:rsidR="006F7972" w:rsidRPr="006F7972" w:rsidRDefault="006F7972" w:rsidP="006F7972">
      <w:pPr>
        <w:pStyle w:val="NoSpacing"/>
        <w:ind w:left="720"/>
        <w:rPr>
          <w:lang w:val="de-DE"/>
        </w:rPr>
      </w:pPr>
      <w:r w:rsidRPr="006F7972">
        <w:rPr>
          <w:lang w:val="de-DE"/>
        </w:rPr>
        <w:t>Der Halsband-Empfänger wird mit Hilfe von Griffen auf beiden Seiten am Gurt befestigt und geht um die Rückseite des Empfängers herum.</w:t>
      </w:r>
    </w:p>
    <w:p w:rsidR="00D73C93" w:rsidRPr="006F7972" w:rsidRDefault="006F7972" w:rsidP="006F7972">
      <w:pPr>
        <w:pStyle w:val="NoSpacing"/>
        <w:numPr>
          <w:ilvl w:val="0"/>
          <w:numId w:val="44"/>
        </w:numPr>
        <w:rPr>
          <w:rFonts w:ascii="Trebuchet MS" w:hAnsi="Trebuchet MS"/>
          <w:i/>
          <w:lang w:val="de-DE"/>
        </w:rPr>
        <w:sectPr w:rsidR="00D73C93" w:rsidRPr="006F7972">
          <w:pgSz w:w="7920" w:h="12240"/>
          <w:pgMar w:top="960" w:right="0" w:bottom="1240" w:left="20" w:header="710" w:footer="1009" w:gutter="0"/>
          <w:cols w:space="720"/>
        </w:sectPr>
      </w:pPr>
      <w:r w:rsidRPr="006F7972">
        <w:rPr>
          <w:i/>
          <w:lang w:val="de-DE"/>
        </w:rPr>
        <w:t>Achtung: Korrekte Montage und Platzierung der Manschette ist notwendig für</w:t>
      </w:r>
      <w:r w:rsidRPr="006F7972">
        <w:rPr>
          <w:i/>
          <w:lang w:val="de-DE"/>
        </w:rPr>
        <w:t xml:space="preserve"> </w:t>
      </w:r>
      <w:r w:rsidRPr="006F7972">
        <w:rPr>
          <w:i/>
          <w:lang w:val="de-DE"/>
        </w:rPr>
        <w:t xml:space="preserve">effektives Training. Die Elektroden müssen in direktem Kontakt mit der Haut des Hundes </w:t>
      </w:r>
      <w:r>
        <w:rPr>
          <w:i/>
          <w:lang w:val="de-DE"/>
        </w:rPr>
        <w:t>berühren</w:t>
      </w:r>
      <w:r w:rsidRPr="006F7972">
        <w:rPr>
          <w:i/>
          <w:lang w:val="de-DE"/>
        </w:rPr>
        <w:t>.</w:t>
      </w:r>
      <w:r w:rsidRPr="006F7972">
        <w:rPr>
          <w:rFonts w:ascii="Trebuchet MS"/>
          <w:noProof/>
          <w:sz w:val="20"/>
          <w:lang w:val="de-DE"/>
        </w:rPr>
        <w:t xml:space="preserve"> </w:t>
      </w:r>
      <w:r w:rsidRPr="00D87396">
        <w:rPr>
          <w:rFonts w:ascii="Trebuchet MS"/>
          <w:noProof/>
          <w:sz w:val="20"/>
          <w:lang w:val="de-DE"/>
        </w:rPr>
        <w:drawing>
          <wp:inline distT="0" distB="0" distL="0" distR="0" wp14:anchorId="44F2F86B" wp14:editId="3831086C">
            <wp:extent cx="2847748" cy="196723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84" cy="19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93" w:rsidRPr="00D87396" w:rsidRDefault="00D73C93">
      <w:pPr>
        <w:pStyle w:val="BodyText"/>
        <w:spacing w:before="10" w:after="1"/>
        <w:ind w:left="0"/>
        <w:rPr>
          <w:rFonts w:ascii="Trebuchet MS"/>
          <w:i/>
          <w:sz w:val="25"/>
          <w:lang w:val="de-DE"/>
        </w:rPr>
      </w:pPr>
    </w:p>
    <w:p w:rsidR="006F7972" w:rsidRPr="006F7972" w:rsidRDefault="006F7972" w:rsidP="006F7972">
      <w:pPr>
        <w:pStyle w:val="BodyText"/>
        <w:numPr>
          <w:ilvl w:val="0"/>
          <w:numId w:val="45"/>
        </w:numPr>
        <w:spacing w:before="10" w:after="1"/>
        <w:rPr>
          <w:rFonts w:ascii="Trebuchet MS"/>
          <w:sz w:val="20"/>
          <w:lang w:val="de-DE"/>
        </w:rPr>
      </w:pPr>
      <w:r w:rsidRPr="006F7972">
        <w:rPr>
          <w:rFonts w:ascii="Trebuchet MS"/>
          <w:sz w:val="20"/>
          <w:lang w:val="de-DE"/>
        </w:rPr>
        <w:t xml:space="preserve">Um die Zugentlastung </w:t>
      </w:r>
      <w:r w:rsidR="0038603B" w:rsidRPr="006F7972">
        <w:rPr>
          <w:rFonts w:ascii="Trebuchet MS"/>
          <w:sz w:val="20"/>
          <w:lang w:val="de-DE"/>
        </w:rPr>
        <w:t xml:space="preserve">des </w:t>
      </w:r>
      <w:r w:rsidR="0038603B">
        <w:rPr>
          <w:rFonts w:ascii="Trebuchet MS"/>
          <w:sz w:val="20"/>
          <w:lang w:val="de-DE"/>
        </w:rPr>
        <w:t>Halsbandes</w:t>
      </w:r>
      <w:r w:rsidRPr="006F7972">
        <w:rPr>
          <w:rFonts w:ascii="Trebuchet MS"/>
          <w:sz w:val="20"/>
          <w:lang w:val="de-DE"/>
        </w:rPr>
        <w:t xml:space="preserve"> zu montieren, befestigen Sie zuerst die Gurte am </w:t>
      </w:r>
      <w:r w:rsidR="0038603B">
        <w:rPr>
          <w:rFonts w:ascii="Trebuchet MS"/>
          <w:sz w:val="20"/>
          <w:lang w:val="de-DE"/>
        </w:rPr>
        <w:t>Empf</w:t>
      </w:r>
      <w:r w:rsidR="0038603B">
        <w:rPr>
          <w:rFonts w:ascii="Trebuchet MS"/>
          <w:sz w:val="20"/>
          <w:lang w:val="de-DE"/>
        </w:rPr>
        <w:t>ä</w:t>
      </w:r>
      <w:r w:rsidR="0038603B">
        <w:rPr>
          <w:rFonts w:ascii="Trebuchet MS"/>
          <w:sz w:val="20"/>
          <w:lang w:val="de-DE"/>
        </w:rPr>
        <w:t>nger</w:t>
      </w:r>
      <w:r w:rsidRPr="006F7972">
        <w:rPr>
          <w:rFonts w:ascii="Trebuchet MS"/>
          <w:sz w:val="20"/>
          <w:lang w:val="de-DE"/>
        </w:rPr>
        <w:t>.</w:t>
      </w:r>
    </w:p>
    <w:p w:rsidR="006F7972" w:rsidRPr="006F7972" w:rsidRDefault="0038603B" w:rsidP="006F7972">
      <w:pPr>
        <w:pStyle w:val="BodyText"/>
        <w:numPr>
          <w:ilvl w:val="0"/>
          <w:numId w:val="45"/>
        </w:numPr>
        <w:spacing w:before="10" w:after="1"/>
        <w:rPr>
          <w:rFonts w:ascii="Trebuchet MS"/>
          <w:sz w:val="20"/>
          <w:lang w:val="de-DE"/>
        </w:rPr>
      </w:pPr>
      <w:r>
        <w:rPr>
          <w:rFonts w:ascii="Trebuchet MS"/>
          <w:sz w:val="20"/>
          <w:lang w:val="de-DE"/>
        </w:rPr>
        <w:t>Wenn der</w:t>
      </w:r>
      <w:r w:rsidR="006F7972" w:rsidRPr="006F7972">
        <w:rPr>
          <w:rFonts w:ascii="Trebuchet MS"/>
          <w:sz w:val="20"/>
          <w:lang w:val="de-DE"/>
        </w:rPr>
        <w:t xml:space="preserve"> Hund vor</w:t>
      </w:r>
      <w:r>
        <w:rPr>
          <w:rFonts w:ascii="Trebuchet MS"/>
          <w:sz w:val="20"/>
          <w:lang w:val="de-DE"/>
        </w:rPr>
        <w:t xml:space="preserve"> Ihnen steht, stelle Sie den</w:t>
      </w:r>
      <w:r w:rsidR="006F7972" w:rsidRPr="006F7972">
        <w:rPr>
          <w:rFonts w:ascii="Trebuchet MS"/>
          <w:sz w:val="20"/>
          <w:lang w:val="de-DE"/>
        </w:rPr>
        <w:t xml:space="preserve"> Empf</w:t>
      </w:r>
      <w:r w:rsidR="006F7972" w:rsidRPr="006F7972">
        <w:rPr>
          <w:rFonts w:ascii="Trebuchet MS"/>
          <w:sz w:val="20"/>
          <w:lang w:val="de-DE"/>
        </w:rPr>
        <w:t>ä</w:t>
      </w:r>
      <w:r w:rsidR="006F7972" w:rsidRPr="006F7972">
        <w:rPr>
          <w:rFonts w:ascii="Trebuchet MS"/>
          <w:sz w:val="20"/>
          <w:lang w:val="de-DE"/>
        </w:rPr>
        <w:t xml:space="preserve">nger </w:t>
      </w:r>
      <w:r>
        <w:rPr>
          <w:rFonts w:ascii="Trebuchet MS"/>
          <w:sz w:val="20"/>
          <w:lang w:val="de-DE"/>
        </w:rPr>
        <w:t xml:space="preserve">um </w:t>
      </w:r>
      <w:r w:rsidRPr="006F7972">
        <w:rPr>
          <w:rFonts w:ascii="Trebuchet MS"/>
          <w:sz w:val="20"/>
          <w:lang w:val="de-DE"/>
        </w:rPr>
        <w:t>Hundehals</w:t>
      </w:r>
      <w:r>
        <w:rPr>
          <w:rFonts w:ascii="Trebuchet MS"/>
          <w:sz w:val="20"/>
          <w:lang w:val="de-DE"/>
        </w:rPr>
        <w:t xml:space="preserve">, so </w:t>
      </w:r>
      <w:r w:rsidR="006F7972" w:rsidRPr="006F7972">
        <w:rPr>
          <w:rFonts w:ascii="Trebuchet MS"/>
          <w:sz w:val="20"/>
          <w:lang w:val="de-DE"/>
        </w:rPr>
        <w:t>die Kontaktpunkte auf der Unterseite des Halses</w:t>
      </w:r>
      <w:r>
        <w:rPr>
          <w:rFonts w:ascii="Trebuchet MS"/>
          <w:sz w:val="20"/>
          <w:lang w:val="de-DE"/>
        </w:rPr>
        <w:t xml:space="preserve"> in</w:t>
      </w:r>
      <w:r w:rsidR="006F7972" w:rsidRPr="006F7972">
        <w:rPr>
          <w:rFonts w:ascii="Trebuchet MS"/>
          <w:sz w:val="20"/>
          <w:lang w:val="de-DE"/>
        </w:rPr>
        <w:t xml:space="preserve"> direkten Kontakt mit der Haut </w:t>
      </w:r>
      <w:r>
        <w:rPr>
          <w:rFonts w:ascii="Trebuchet MS"/>
          <w:sz w:val="20"/>
          <w:lang w:val="de-DE"/>
        </w:rPr>
        <w:t>sind</w:t>
      </w:r>
      <w:r w:rsidR="006F7972" w:rsidRPr="006F7972">
        <w:rPr>
          <w:rFonts w:ascii="Trebuchet MS"/>
          <w:sz w:val="20"/>
          <w:lang w:val="de-DE"/>
        </w:rPr>
        <w:t xml:space="preserve">. </w:t>
      </w:r>
      <w:r>
        <w:rPr>
          <w:rFonts w:ascii="Trebuchet MS"/>
          <w:sz w:val="20"/>
          <w:lang w:val="de-DE"/>
        </w:rPr>
        <w:t xml:space="preserve">Wenn direkter Kontakt durch das Haaren </w:t>
      </w:r>
      <w:r w:rsidR="006F7972" w:rsidRPr="006F7972">
        <w:rPr>
          <w:rFonts w:ascii="Trebuchet MS"/>
          <w:sz w:val="20"/>
          <w:lang w:val="de-DE"/>
        </w:rPr>
        <w:t>nicht m</w:t>
      </w:r>
      <w:r w:rsidR="006F7972" w:rsidRPr="006F7972">
        <w:rPr>
          <w:rFonts w:ascii="Trebuchet MS"/>
          <w:sz w:val="20"/>
          <w:lang w:val="de-DE"/>
        </w:rPr>
        <w:t>ö</w:t>
      </w:r>
      <w:r>
        <w:rPr>
          <w:rFonts w:ascii="Trebuchet MS"/>
          <w:sz w:val="20"/>
          <w:lang w:val="de-DE"/>
        </w:rPr>
        <w:t>glich ist, wird empfohlen, das Haaren unter</w:t>
      </w:r>
      <w:r w:rsidR="006F7972" w:rsidRPr="006F7972">
        <w:rPr>
          <w:rFonts w:ascii="Trebuchet MS"/>
          <w:sz w:val="20"/>
          <w:lang w:val="de-DE"/>
        </w:rPr>
        <w:t xml:space="preserve"> </w:t>
      </w:r>
      <w:r>
        <w:rPr>
          <w:rFonts w:ascii="Trebuchet MS"/>
          <w:sz w:val="20"/>
          <w:lang w:val="de-DE"/>
        </w:rPr>
        <w:t>dem</w:t>
      </w:r>
      <w:r w:rsidR="006F7972" w:rsidRPr="006F7972">
        <w:rPr>
          <w:rFonts w:ascii="Trebuchet MS"/>
          <w:sz w:val="20"/>
          <w:lang w:val="de-DE"/>
        </w:rPr>
        <w:t xml:space="preserve"> </w:t>
      </w:r>
      <w:r>
        <w:rPr>
          <w:rFonts w:ascii="Trebuchet MS"/>
          <w:sz w:val="20"/>
          <w:lang w:val="de-DE"/>
        </w:rPr>
        <w:t>Halsband</w:t>
      </w:r>
      <w:r w:rsidR="006F7972" w:rsidRPr="006F7972">
        <w:rPr>
          <w:rFonts w:ascii="Trebuchet MS"/>
          <w:sz w:val="20"/>
          <w:lang w:val="de-DE"/>
        </w:rPr>
        <w:t xml:space="preserve"> zu rasieren, um Kontakt herzustellen.</w:t>
      </w:r>
    </w:p>
    <w:p w:rsidR="006F7972" w:rsidRPr="006F7972" w:rsidRDefault="006F7972" w:rsidP="006F7972">
      <w:pPr>
        <w:pStyle w:val="BodyText"/>
        <w:numPr>
          <w:ilvl w:val="0"/>
          <w:numId w:val="45"/>
        </w:numPr>
        <w:spacing w:before="10" w:after="1"/>
        <w:rPr>
          <w:rFonts w:ascii="Trebuchet MS"/>
          <w:sz w:val="20"/>
          <w:lang w:val="de-DE"/>
        </w:rPr>
      </w:pPr>
      <w:r w:rsidRPr="006F7972">
        <w:rPr>
          <w:rFonts w:ascii="Trebuchet MS"/>
          <w:sz w:val="20"/>
          <w:lang w:val="de-DE"/>
        </w:rPr>
        <w:t>Befestigen Sie den Gurt. Es sollte unter dem Schl</w:t>
      </w:r>
      <w:r w:rsidRPr="006F7972">
        <w:rPr>
          <w:rFonts w:ascii="Trebuchet MS"/>
          <w:sz w:val="20"/>
          <w:lang w:val="de-DE"/>
        </w:rPr>
        <w:t>ü</w:t>
      </w:r>
      <w:r w:rsidRPr="006F7972">
        <w:rPr>
          <w:rFonts w:ascii="Trebuchet MS"/>
          <w:sz w:val="20"/>
          <w:lang w:val="de-DE"/>
        </w:rPr>
        <w:t>sselbein platziert werden und ausreichend eng, aber bequem, um die Fingereinf</w:t>
      </w:r>
      <w:r w:rsidRPr="006F7972">
        <w:rPr>
          <w:rFonts w:ascii="Trebuchet MS"/>
          <w:sz w:val="20"/>
          <w:lang w:val="de-DE"/>
        </w:rPr>
        <w:t>ü</w:t>
      </w:r>
      <w:r w:rsidRPr="006F7972">
        <w:rPr>
          <w:rFonts w:ascii="Trebuchet MS"/>
          <w:sz w:val="20"/>
          <w:lang w:val="de-DE"/>
        </w:rPr>
        <w:t xml:space="preserve">gung zwischen dem </w:t>
      </w:r>
      <w:r w:rsidR="0038603B">
        <w:rPr>
          <w:rFonts w:ascii="Trebuchet MS"/>
          <w:sz w:val="20"/>
          <w:lang w:val="de-DE"/>
        </w:rPr>
        <w:t>Halsband</w:t>
      </w:r>
      <w:r w:rsidRPr="006F7972">
        <w:rPr>
          <w:rFonts w:ascii="Trebuchet MS"/>
          <w:sz w:val="20"/>
          <w:lang w:val="de-DE"/>
        </w:rPr>
        <w:t xml:space="preserve"> und Hals zu erm</w:t>
      </w:r>
      <w:r w:rsidRPr="006F7972">
        <w:rPr>
          <w:rFonts w:ascii="Trebuchet MS"/>
          <w:sz w:val="20"/>
          <w:lang w:val="de-DE"/>
        </w:rPr>
        <w:t>ö</w:t>
      </w:r>
      <w:r w:rsidRPr="006F7972">
        <w:rPr>
          <w:rFonts w:ascii="Trebuchet MS"/>
          <w:sz w:val="20"/>
          <w:lang w:val="de-DE"/>
        </w:rPr>
        <w:t>glichen.</w:t>
      </w:r>
    </w:p>
    <w:p w:rsidR="00D73C93" w:rsidRPr="006F7972" w:rsidRDefault="006F7972" w:rsidP="006F7972">
      <w:pPr>
        <w:pStyle w:val="ListParagraph"/>
        <w:numPr>
          <w:ilvl w:val="0"/>
          <w:numId w:val="45"/>
        </w:numPr>
        <w:spacing w:line="254" w:lineRule="auto"/>
        <w:rPr>
          <w:sz w:val="24"/>
          <w:lang w:val="de-DE"/>
        </w:rPr>
      </w:pPr>
      <w:r w:rsidRPr="006F7972">
        <w:rPr>
          <w:rFonts w:ascii="Trebuchet MS"/>
          <w:sz w:val="20"/>
          <w:lang w:val="de-DE"/>
        </w:rPr>
        <w:t>Lassen Si</w:t>
      </w:r>
      <w:r w:rsidR="0038603B">
        <w:rPr>
          <w:rFonts w:ascii="Trebuchet MS"/>
          <w:sz w:val="20"/>
          <w:lang w:val="de-DE"/>
        </w:rPr>
        <w:t xml:space="preserve">e den Hund ein paar Minuten das Halsband zu </w:t>
      </w:r>
      <w:r w:rsidRPr="006F7972">
        <w:rPr>
          <w:rFonts w:ascii="Trebuchet MS"/>
          <w:sz w:val="20"/>
          <w:lang w:val="de-DE"/>
        </w:rPr>
        <w:t>tragen und pr</w:t>
      </w:r>
      <w:r w:rsidRPr="006F7972">
        <w:rPr>
          <w:rFonts w:ascii="Trebuchet MS"/>
          <w:sz w:val="20"/>
          <w:lang w:val="de-DE"/>
        </w:rPr>
        <w:t>ü</w:t>
      </w:r>
      <w:r w:rsidRPr="006F7972">
        <w:rPr>
          <w:rFonts w:ascii="Trebuchet MS"/>
          <w:sz w:val="20"/>
          <w:lang w:val="de-DE"/>
        </w:rPr>
        <w:t>fen Sie ihn dann noch einmal. Bald gew</w:t>
      </w:r>
      <w:r w:rsidRPr="006F7972">
        <w:rPr>
          <w:rFonts w:ascii="Trebuchet MS"/>
          <w:sz w:val="20"/>
          <w:lang w:val="de-DE"/>
        </w:rPr>
        <w:t>ö</w:t>
      </w:r>
      <w:r w:rsidRPr="006F7972">
        <w:rPr>
          <w:rFonts w:ascii="Trebuchet MS"/>
          <w:sz w:val="20"/>
          <w:lang w:val="de-DE"/>
        </w:rPr>
        <w:t xml:space="preserve">hnt er sich an </w:t>
      </w:r>
      <w:r w:rsidR="0038603B">
        <w:rPr>
          <w:rFonts w:ascii="Trebuchet MS"/>
          <w:sz w:val="20"/>
          <w:lang w:val="de-DE"/>
        </w:rPr>
        <w:t>das</w:t>
      </w:r>
      <w:r w:rsidRPr="006F7972">
        <w:rPr>
          <w:rFonts w:ascii="Trebuchet MS"/>
          <w:sz w:val="20"/>
          <w:lang w:val="de-DE"/>
        </w:rPr>
        <w:t xml:space="preserve"> </w:t>
      </w:r>
      <w:r w:rsidR="0038603B">
        <w:rPr>
          <w:rFonts w:ascii="Trebuchet MS"/>
          <w:sz w:val="20"/>
          <w:lang w:val="de-DE"/>
        </w:rPr>
        <w:t>Halsba</w:t>
      </w:r>
      <w:r w:rsidR="006B73C3">
        <w:rPr>
          <w:rFonts w:ascii="Trebuchet MS"/>
          <w:sz w:val="20"/>
          <w:lang w:val="de-DE"/>
        </w:rPr>
        <w:t>n</w:t>
      </w:r>
      <w:r w:rsidR="0038603B">
        <w:rPr>
          <w:rFonts w:ascii="Trebuchet MS"/>
          <w:sz w:val="20"/>
          <w:lang w:val="de-DE"/>
        </w:rPr>
        <w:t>d</w:t>
      </w:r>
      <w:r w:rsidRPr="006F7972">
        <w:rPr>
          <w:rFonts w:ascii="Trebuchet MS"/>
          <w:sz w:val="20"/>
          <w:lang w:val="de-DE"/>
        </w:rPr>
        <w:t>, aber es ist wichtig, dass er mit der richtigen Anspannung vertraut ist.</w:t>
      </w:r>
      <w:r w:rsidRPr="00D87396">
        <w:rPr>
          <w:noProof/>
          <w:lang w:val="de-DE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818439</wp:posOffset>
            </wp:positionV>
            <wp:extent cx="4401482" cy="76066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482" cy="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972" w:rsidRPr="00D87396" w:rsidRDefault="006F7972">
      <w:pPr>
        <w:spacing w:line="254" w:lineRule="auto"/>
        <w:rPr>
          <w:sz w:val="24"/>
          <w:lang w:val="de-DE"/>
        </w:rPr>
        <w:sectPr w:rsidR="006F7972" w:rsidRPr="00D87396">
          <w:pgSz w:w="7920" w:h="12240"/>
          <w:pgMar w:top="960" w:right="0" w:bottom="1240" w:left="20" w:header="710" w:footer="1009" w:gutter="0"/>
          <w:cols w:space="720"/>
        </w:sectPr>
      </w:pPr>
    </w:p>
    <w:p w:rsidR="00D73C93" w:rsidRPr="00D87396" w:rsidRDefault="00C15F01">
      <w:pPr>
        <w:pStyle w:val="Heading1"/>
        <w:spacing w:before="11"/>
        <w:rPr>
          <w:lang w:val="de-DE"/>
        </w:rPr>
      </w:pPr>
      <w:r>
        <w:rPr>
          <w:w w:val="90"/>
          <w:lang w:val="de-DE"/>
        </w:rPr>
        <w:lastRenderedPageBreak/>
        <w:t>ACHTUNG</w:t>
      </w:r>
      <w:r w:rsidR="00A968A9" w:rsidRPr="00D87396">
        <w:rPr>
          <w:w w:val="90"/>
          <w:lang w:val="de-DE"/>
        </w:rPr>
        <w:t xml:space="preserve">: </w:t>
      </w:r>
      <w:r w:rsidRPr="00C15F01">
        <w:rPr>
          <w:w w:val="90"/>
          <w:lang w:val="de-DE"/>
        </w:rPr>
        <w:t>RISIKO DER HAUT BESCHÄDIGUNG</w:t>
      </w:r>
    </w:p>
    <w:p w:rsidR="00C15F01" w:rsidRPr="00C15F01" w:rsidRDefault="00C15F01" w:rsidP="00C15F01">
      <w:pPr>
        <w:pStyle w:val="BodyText"/>
        <w:spacing w:before="7"/>
        <w:rPr>
          <w:w w:val="95"/>
          <w:lang w:val="de-DE"/>
        </w:rPr>
      </w:pPr>
      <w:r w:rsidRPr="00C15F01">
        <w:rPr>
          <w:w w:val="95"/>
          <w:lang w:val="de-DE"/>
        </w:rPr>
        <w:t>Für Komfort, Sicherheit und Wirksamkeit dieses Produkts erhalten</w:t>
      </w:r>
      <w:r>
        <w:rPr>
          <w:w w:val="95"/>
          <w:lang w:val="de-DE"/>
        </w:rPr>
        <w:t>, kontrollieren</w:t>
      </w:r>
      <w:r w:rsidRPr="00C15F01">
        <w:rPr>
          <w:w w:val="95"/>
          <w:lang w:val="de-DE"/>
        </w:rPr>
        <w:t xml:space="preserve"> Sie ab und z</w:t>
      </w:r>
      <w:r>
        <w:rPr>
          <w:w w:val="95"/>
          <w:lang w:val="de-DE"/>
        </w:rPr>
        <w:t xml:space="preserve">u, stellen Sie sicher, dass das Halsband </w:t>
      </w:r>
      <w:r w:rsidRPr="00C15F01">
        <w:rPr>
          <w:w w:val="95"/>
          <w:lang w:val="de-DE"/>
        </w:rPr>
        <w:t>passt, wie es sollte.</w:t>
      </w:r>
    </w:p>
    <w:p w:rsidR="00C15F01" w:rsidRPr="00C15F01" w:rsidRDefault="00C15F01" w:rsidP="00C15F01">
      <w:pPr>
        <w:pStyle w:val="BodyText"/>
        <w:spacing w:before="7"/>
        <w:rPr>
          <w:w w:val="95"/>
          <w:lang w:val="de-DE"/>
        </w:rPr>
      </w:pPr>
      <w:r w:rsidRPr="00C15F01">
        <w:rPr>
          <w:w w:val="95"/>
          <w:lang w:val="de-DE"/>
        </w:rPr>
        <w:t xml:space="preserve">Wenn Sie </w:t>
      </w:r>
      <w:proofErr w:type="gramStart"/>
      <w:r w:rsidRPr="00C15F01">
        <w:rPr>
          <w:w w:val="95"/>
          <w:lang w:val="de-DE"/>
        </w:rPr>
        <w:t>irgendeine</w:t>
      </w:r>
      <w:r>
        <w:rPr>
          <w:w w:val="95"/>
          <w:lang w:val="de-DE"/>
        </w:rPr>
        <w:t xml:space="preserve"> Hautreizungen</w:t>
      </w:r>
      <w:proofErr w:type="gramEnd"/>
      <w:r>
        <w:rPr>
          <w:w w:val="95"/>
          <w:lang w:val="de-DE"/>
        </w:rPr>
        <w:t xml:space="preserve"> bemerken, entfernen Sie sofort</w:t>
      </w:r>
    </w:p>
    <w:p w:rsidR="00C15F01" w:rsidRPr="00C15F01" w:rsidRDefault="00C15F01" w:rsidP="00C15F01">
      <w:pPr>
        <w:pStyle w:val="BodyText"/>
        <w:spacing w:before="7"/>
        <w:rPr>
          <w:w w:val="95"/>
          <w:lang w:val="de-DE"/>
        </w:rPr>
      </w:pPr>
      <w:r>
        <w:rPr>
          <w:w w:val="95"/>
          <w:lang w:val="de-DE"/>
        </w:rPr>
        <w:t>das Gerät</w:t>
      </w:r>
      <w:r w:rsidRPr="00C15F01">
        <w:rPr>
          <w:w w:val="95"/>
          <w:lang w:val="de-DE"/>
        </w:rPr>
        <w:t xml:space="preserve"> für ein paar Tage. Wenn dieser Zustand länger als 48 Stunden anhält, kontakt</w:t>
      </w:r>
      <w:r>
        <w:rPr>
          <w:w w:val="95"/>
          <w:lang w:val="de-DE"/>
        </w:rPr>
        <w:t xml:space="preserve">ieren Sie Ihren Tierarzt. Dieses Halsband </w:t>
      </w:r>
      <w:r w:rsidRPr="00C15F01">
        <w:rPr>
          <w:w w:val="95"/>
          <w:lang w:val="de-DE"/>
        </w:rPr>
        <w:t>können Druck verursachen, die auch als Dekubitus bekannt, die bei Verbrennungen manchmal irren.</w:t>
      </w:r>
    </w:p>
    <w:p w:rsidR="00C15F01" w:rsidRPr="00C15F01" w:rsidRDefault="00C15F01" w:rsidP="00C15F01">
      <w:pPr>
        <w:pStyle w:val="BodyText"/>
        <w:spacing w:before="7"/>
        <w:rPr>
          <w:w w:val="95"/>
          <w:lang w:val="de-DE"/>
        </w:rPr>
      </w:pPr>
      <w:r>
        <w:rPr>
          <w:w w:val="95"/>
          <w:lang w:val="de-DE"/>
        </w:rPr>
        <w:t xml:space="preserve">Verbinden Sie nicht die </w:t>
      </w:r>
      <w:r w:rsidRPr="00C15F01">
        <w:rPr>
          <w:w w:val="95"/>
          <w:lang w:val="de-DE"/>
        </w:rPr>
        <w:t xml:space="preserve">Leine </w:t>
      </w:r>
      <w:r>
        <w:rPr>
          <w:w w:val="95"/>
          <w:lang w:val="de-DE"/>
        </w:rPr>
        <w:t>an das Halsband</w:t>
      </w:r>
      <w:r w:rsidRPr="00C15F01">
        <w:rPr>
          <w:w w:val="95"/>
          <w:lang w:val="de-DE"/>
        </w:rPr>
        <w:t>. Dies könnte Kontaktstellen zu fest am Hals Ihres Hundes drücken</w:t>
      </w:r>
      <w:r>
        <w:rPr>
          <w:w w:val="95"/>
          <w:lang w:val="de-DE"/>
        </w:rPr>
        <w:t xml:space="preserve">. Dieses Halsband </w:t>
      </w:r>
      <w:r w:rsidRPr="00C15F01">
        <w:rPr>
          <w:w w:val="95"/>
          <w:lang w:val="de-DE"/>
        </w:rPr>
        <w:t xml:space="preserve">ist für 12 Stunden am Tag maximalen Verschleiß zu geben. Die meisten Hunde fühlen sich unwohl, wenn sie </w:t>
      </w:r>
      <w:r w:rsidRPr="00C15F01">
        <w:rPr>
          <w:w w:val="95"/>
          <w:lang w:val="de-DE"/>
        </w:rPr>
        <w:t>ein Halsband</w:t>
      </w:r>
      <w:r w:rsidRPr="00C15F01">
        <w:rPr>
          <w:w w:val="95"/>
          <w:lang w:val="de-DE"/>
        </w:rPr>
        <w:t xml:space="preserve"> zum ersten Mal haben.</w:t>
      </w:r>
    </w:p>
    <w:p w:rsidR="00D73C93" w:rsidRDefault="00C15F01" w:rsidP="006B73C3">
      <w:pPr>
        <w:pStyle w:val="BodyText"/>
        <w:spacing w:before="7"/>
        <w:rPr>
          <w:w w:val="95"/>
          <w:lang w:val="de-DE"/>
        </w:rPr>
      </w:pPr>
      <w:r w:rsidRPr="00C15F01">
        <w:rPr>
          <w:w w:val="95"/>
          <w:lang w:val="de-DE"/>
        </w:rPr>
        <w:t xml:space="preserve">Verwenden Sie daher keine der Funktionen des </w:t>
      </w:r>
      <w:r w:rsidR="006B73C3">
        <w:rPr>
          <w:w w:val="95"/>
          <w:lang w:val="de-DE"/>
        </w:rPr>
        <w:t>Halsbandes</w:t>
      </w:r>
      <w:r w:rsidRPr="00C15F01">
        <w:rPr>
          <w:w w:val="95"/>
          <w:lang w:val="de-DE"/>
        </w:rPr>
        <w:t xml:space="preserve">, bis der Hund zu tragen daran gewöhnen. Es wird empfohlen, </w:t>
      </w:r>
      <w:r w:rsidR="006B73C3">
        <w:rPr>
          <w:w w:val="95"/>
          <w:lang w:val="de-DE"/>
        </w:rPr>
        <w:t>zuerst die Vibration zu werden</w:t>
      </w:r>
      <w:r w:rsidRPr="00C15F01">
        <w:rPr>
          <w:w w:val="95"/>
          <w:lang w:val="de-DE"/>
        </w:rPr>
        <w:t xml:space="preserve">. </w:t>
      </w:r>
      <w:r w:rsidR="006B73C3" w:rsidRPr="006B73C3">
        <w:rPr>
          <w:w w:val="95"/>
          <w:lang w:val="de-DE"/>
        </w:rPr>
        <w:t xml:space="preserve">Nach einiger Trainingszeit mit dieser Methode wird der Hund wissen, dass der </w:t>
      </w:r>
      <w:r w:rsidR="006B73C3">
        <w:rPr>
          <w:w w:val="95"/>
          <w:lang w:val="de-DE"/>
        </w:rPr>
        <w:t>Impuls kommt nach der Vibration</w:t>
      </w:r>
      <w:r w:rsidR="006B73C3" w:rsidRPr="006B73C3">
        <w:rPr>
          <w:w w:val="95"/>
          <w:lang w:val="de-DE"/>
        </w:rPr>
        <w:t xml:space="preserve">. </w:t>
      </w:r>
      <w:r w:rsidR="006B73C3">
        <w:rPr>
          <w:w w:val="95"/>
          <w:lang w:val="de-DE"/>
        </w:rPr>
        <w:t>Vibration</w:t>
      </w:r>
      <w:r w:rsidRPr="00C15F01">
        <w:rPr>
          <w:w w:val="95"/>
          <w:lang w:val="de-DE"/>
        </w:rPr>
        <w:t xml:space="preserve"> </w:t>
      </w:r>
      <w:r w:rsidR="006B73C3">
        <w:rPr>
          <w:w w:val="95"/>
          <w:lang w:val="de-DE"/>
        </w:rPr>
        <w:t>wird</w:t>
      </w:r>
      <w:r w:rsidRPr="00C15F01">
        <w:rPr>
          <w:w w:val="95"/>
          <w:lang w:val="de-DE"/>
        </w:rPr>
        <w:t xml:space="preserve"> daher als Warnung dienen und einen statischen </w:t>
      </w:r>
      <w:r w:rsidR="006B73C3">
        <w:rPr>
          <w:w w:val="95"/>
          <w:lang w:val="de-DE"/>
        </w:rPr>
        <w:t>Impuls</w:t>
      </w:r>
      <w:r w:rsidRPr="00C15F01">
        <w:rPr>
          <w:w w:val="95"/>
          <w:lang w:val="de-DE"/>
        </w:rPr>
        <w:t xml:space="preserve"> </w:t>
      </w:r>
      <w:r w:rsidR="006B73C3">
        <w:rPr>
          <w:w w:val="95"/>
          <w:lang w:val="de-DE"/>
        </w:rPr>
        <w:t xml:space="preserve">wird </w:t>
      </w:r>
      <w:r w:rsidRPr="00C15F01">
        <w:rPr>
          <w:w w:val="95"/>
          <w:lang w:val="de-DE"/>
        </w:rPr>
        <w:t xml:space="preserve">nur in Ausnahmefällen </w:t>
      </w:r>
      <w:r w:rsidR="006B73C3">
        <w:rPr>
          <w:w w:val="95"/>
          <w:lang w:val="de-DE"/>
        </w:rPr>
        <w:t xml:space="preserve">kann </w:t>
      </w:r>
      <w:r w:rsidRPr="00C15F01">
        <w:rPr>
          <w:w w:val="95"/>
          <w:lang w:val="de-DE"/>
        </w:rPr>
        <w:t>verwendet werden, falls erforderlich.</w:t>
      </w:r>
    </w:p>
    <w:p w:rsidR="00C15F01" w:rsidRPr="00D87396" w:rsidRDefault="00C15F01" w:rsidP="00C15F01">
      <w:pPr>
        <w:pStyle w:val="BodyText"/>
        <w:spacing w:before="7"/>
        <w:ind w:left="0"/>
        <w:rPr>
          <w:sz w:val="25"/>
          <w:lang w:val="de-DE"/>
        </w:rPr>
      </w:pPr>
    </w:p>
    <w:p w:rsidR="00D73C93" w:rsidRPr="00D87396" w:rsidRDefault="0038603B">
      <w:pPr>
        <w:pStyle w:val="Heading1"/>
        <w:rPr>
          <w:lang w:val="de-DE"/>
        </w:rPr>
      </w:pPr>
      <w:r>
        <w:rPr>
          <w:lang w:val="de-DE"/>
        </w:rPr>
        <w:t>Schritt</w:t>
      </w:r>
      <w:r w:rsidR="00A968A9" w:rsidRPr="00D87396">
        <w:rPr>
          <w:lang w:val="de-DE"/>
        </w:rPr>
        <w:t xml:space="preserve"> 5 - </w:t>
      </w:r>
      <w:proofErr w:type="spellStart"/>
      <w:r>
        <w:rPr>
          <w:lang w:val="de-DE"/>
        </w:rPr>
        <w:t>Wartungs</w:t>
      </w:r>
      <w:proofErr w:type="spellEnd"/>
    </w:p>
    <w:p w:rsidR="0038603B" w:rsidRDefault="0038603B" w:rsidP="0038603B">
      <w:pPr>
        <w:pStyle w:val="BodyText"/>
        <w:spacing w:before="4"/>
        <w:rPr>
          <w:w w:val="95"/>
          <w:lang w:val="de-DE"/>
        </w:rPr>
      </w:pPr>
      <w:r w:rsidRPr="0038603B">
        <w:rPr>
          <w:w w:val="95"/>
          <w:lang w:val="de-DE"/>
        </w:rPr>
        <w:t xml:space="preserve">Stellen Sie sicher, dass die Kontaktpunkte nicht fest sind. </w:t>
      </w:r>
    </w:p>
    <w:p w:rsidR="0038603B" w:rsidRPr="0038603B" w:rsidRDefault="0038603B" w:rsidP="0038603B">
      <w:pPr>
        <w:pStyle w:val="BodyText"/>
        <w:spacing w:before="4"/>
        <w:rPr>
          <w:w w:val="95"/>
          <w:lang w:val="de-DE"/>
        </w:rPr>
      </w:pPr>
      <w:r w:rsidRPr="0038603B">
        <w:rPr>
          <w:w w:val="95"/>
          <w:lang w:val="de-DE"/>
        </w:rPr>
        <w:t>Reinigen Sie die Kontaktstellen einmal wöchentlich mit einem alkoholhaltigen Produkt. Überprüfen Sie regelmäßig den Hals Ihres Hundes auf Anzeichen von Hautreizungen und waschen Sie ihn regelmäßig.</w:t>
      </w:r>
    </w:p>
    <w:p w:rsidR="00D73C93" w:rsidRPr="00D87396" w:rsidRDefault="0038603B" w:rsidP="0038603B">
      <w:pPr>
        <w:pStyle w:val="BodyText"/>
        <w:spacing w:before="4"/>
        <w:rPr>
          <w:lang w:val="de-DE"/>
        </w:rPr>
      </w:pPr>
      <w:r w:rsidRPr="0038603B">
        <w:rPr>
          <w:w w:val="95"/>
          <w:lang w:val="de-DE"/>
        </w:rPr>
        <w:t>Wenn der Gurt zu lang ist, haben Sie keine Angst, ihn zu kürzen.</w:t>
      </w:r>
    </w:p>
    <w:p w:rsidR="00D73C93" w:rsidRPr="00D87396" w:rsidRDefault="00D73C93">
      <w:pPr>
        <w:rPr>
          <w:lang w:val="de-DE"/>
        </w:rPr>
        <w:sectPr w:rsidR="00D73C93" w:rsidRPr="00D87396">
          <w:pgSz w:w="7920" w:h="12240"/>
          <w:pgMar w:top="960" w:right="0" w:bottom="1240" w:left="20" w:header="710" w:footer="1009" w:gutter="0"/>
          <w:cols w:space="720"/>
        </w:sectPr>
      </w:pPr>
    </w:p>
    <w:p w:rsidR="006B73C3" w:rsidRPr="004A250D" w:rsidRDefault="006B73C3" w:rsidP="006B73C3">
      <w:pPr>
        <w:spacing w:before="11"/>
        <w:ind w:left="700"/>
        <w:rPr>
          <w:rFonts w:asciiTheme="majorHAnsi" w:hAnsiTheme="majorHAnsi"/>
          <w:b/>
          <w:color w:val="0000FF" w:themeColor="hyperlink"/>
          <w:sz w:val="20"/>
          <w:szCs w:val="20"/>
          <w:u w:val="single"/>
          <w:lang w:val="de-DE"/>
        </w:rPr>
      </w:pPr>
      <w:r w:rsidRPr="006B73C3">
        <w:rPr>
          <w:rFonts w:ascii="Trebuchet MS" w:hAnsi="Trebuchet MS"/>
          <w:b/>
          <w:i/>
          <w:w w:val="95"/>
          <w:sz w:val="24"/>
          <w:lang w:val="de-DE"/>
        </w:rPr>
        <w:lastRenderedPageBreak/>
        <w:t>Konformitätserklärung, Garantie und Nachgarantieservice</w:t>
      </w:r>
    </w:p>
    <w:p w:rsidR="006B73C3" w:rsidRPr="003D5541" w:rsidRDefault="006B73C3" w:rsidP="006B73C3">
      <w:pPr>
        <w:pStyle w:val="NoSpacing"/>
        <w:ind w:left="700"/>
        <w:rPr>
          <w:lang w:val="de-DE"/>
        </w:rPr>
      </w:pPr>
      <w:r w:rsidRPr="003D5541">
        <w:rPr>
          <w:lang w:val="de-DE"/>
        </w:rPr>
        <w:t>Das Gerät wurde für den Einsatz in den EU-Ländern zugelassen und ist daher CE-gekennzeichnet. Alle erforderlichen Unterlagen sind auf der Website des Importeurs auf Anfrage beim Importeur und beim Importeur erhältlich.</w:t>
      </w:r>
    </w:p>
    <w:p w:rsidR="006B73C3" w:rsidRPr="003D5541" w:rsidRDefault="006B73C3" w:rsidP="006B73C3">
      <w:pPr>
        <w:pStyle w:val="NoSpacing"/>
        <w:ind w:left="700"/>
        <w:rPr>
          <w:lang w:val="de-DE"/>
        </w:rPr>
      </w:pPr>
      <w:r w:rsidRPr="003D5541">
        <w:rPr>
          <w:lang w:val="de-DE"/>
        </w:rPr>
        <w:t xml:space="preserve">Die Adresse, an der Sie die Konformitätserklärung und die aktuellen Anweisungen finden können </w:t>
      </w:r>
    </w:p>
    <w:p w:rsidR="006B73C3" w:rsidRPr="003D5541" w:rsidRDefault="006B73C3" w:rsidP="006B73C3">
      <w:pPr>
        <w:spacing w:line="253" w:lineRule="atLeast"/>
        <w:rPr>
          <w:rFonts w:ascii="Calibri" w:eastAsia="Times New Roman" w:hAnsi="Calibri" w:cs="Calibri"/>
          <w:color w:val="000000"/>
          <w:sz w:val="18"/>
          <w:szCs w:val="18"/>
          <w:lang w:val="de-DE"/>
        </w:rPr>
      </w:pPr>
    </w:p>
    <w:p w:rsidR="006B73C3" w:rsidRPr="006B73C3" w:rsidRDefault="006B73C3" w:rsidP="006B73C3">
      <w:pPr>
        <w:spacing w:before="11"/>
        <w:ind w:left="700"/>
        <w:rPr>
          <w:rFonts w:ascii="Trebuchet MS" w:hAnsi="Trebuchet MS"/>
          <w:b/>
          <w:i/>
          <w:w w:val="95"/>
          <w:sz w:val="24"/>
          <w:lang w:val="es-ES"/>
        </w:rPr>
      </w:pPr>
      <w:r w:rsidRPr="006B73C3">
        <w:rPr>
          <w:rFonts w:ascii="Trebuchet MS" w:hAnsi="Trebuchet MS"/>
          <w:b/>
          <w:i/>
          <w:w w:val="95"/>
          <w:sz w:val="24"/>
          <w:lang w:val="es-ES"/>
        </w:rPr>
        <w:t xml:space="preserve">Garantie- und Nachgarantiereparaturen </w:t>
      </w:r>
      <w:proofErr w:type="spellStart"/>
      <w:r w:rsidRPr="006B73C3">
        <w:rPr>
          <w:rFonts w:ascii="Trebuchet MS" w:hAnsi="Trebuchet MS"/>
          <w:b/>
          <w:i/>
          <w:w w:val="95"/>
          <w:sz w:val="24"/>
          <w:lang w:val="es-ES"/>
        </w:rPr>
        <w:t>werden</w:t>
      </w:r>
      <w:proofErr w:type="spellEnd"/>
      <w:r w:rsidRPr="006B73C3">
        <w:rPr>
          <w:rFonts w:ascii="Trebuchet MS" w:hAnsi="Trebuchet MS"/>
          <w:b/>
          <w:i/>
          <w:w w:val="95"/>
          <w:sz w:val="24"/>
          <w:lang w:val="es-ES"/>
        </w:rPr>
        <w:t xml:space="preserve"> </w:t>
      </w:r>
      <w:proofErr w:type="spellStart"/>
      <w:r w:rsidRPr="006B73C3">
        <w:rPr>
          <w:rFonts w:ascii="Trebuchet MS" w:hAnsi="Trebuchet MS"/>
          <w:b/>
          <w:i/>
          <w:w w:val="95"/>
          <w:sz w:val="24"/>
          <w:lang w:val="es-ES"/>
        </w:rPr>
        <w:t>vom</w:t>
      </w:r>
      <w:proofErr w:type="spellEnd"/>
      <w:r w:rsidRPr="006B73C3">
        <w:rPr>
          <w:rFonts w:ascii="Trebuchet MS" w:hAnsi="Trebuchet MS"/>
          <w:b/>
          <w:i/>
          <w:w w:val="95"/>
          <w:sz w:val="24"/>
          <w:lang w:val="es-ES"/>
        </w:rPr>
        <w:t xml:space="preserve"> </w:t>
      </w:r>
      <w:proofErr w:type="spellStart"/>
      <w:r w:rsidRPr="006B73C3">
        <w:rPr>
          <w:rFonts w:ascii="Trebuchet MS" w:hAnsi="Trebuchet MS"/>
          <w:b/>
          <w:i/>
          <w:w w:val="95"/>
          <w:sz w:val="24"/>
          <w:lang w:val="es-ES"/>
        </w:rPr>
        <w:t>Importeur</w:t>
      </w:r>
      <w:proofErr w:type="spellEnd"/>
      <w:r w:rsidRPr="006B73C3">
        <w:rPr>
          <w:rFonts w:ascii="Trebuchet MS" w:hAnsi="Trebuchet MS"/>
          <w:b/>
          <w:i/>
          <w:w w:val="95"/>
          <w:sz w:val="24"/>
          <w:lang w:val="es-ES"/>
        </w:rPr>
        <w:t xml:space="preserve"> </w:t>
      </w:r>
      <w:proofErr w:type="spellStart"/>
      <w:r w:rsidRPr="006B73C3">
        <w:rPr>
          <w:rFonts w:ascii="Trebuchet MS" w:hAnsi="Trebuchet MS"/>
          <w:b/>
          <w:i/>
          <w:w w:val="95"/>
          <w:sz w:val="24"/>
          <w:lang w:val="es-ES"/>
        </w:rPr>
        <w:t>gestellt</w:t>
      </w:r>
      <w:proofErr w:type="spellEnd"/>
      <w:r w:rsidRPr="006B73C3">
        <w:rPr>
          <w:rFonts w:ascii="Trebuchet MS" w:hAnsi="Trebuchet MS"/>
          <w:b/>
          <w:i/>
          <w:w w:val="95"/>
          <w:sz w:val="24"/>
          <w:lang w:val="es-ES"/>
        </w:rPr>
        <w:t>:</w:t>
      </w:r>
    </w:p>
    <w:p w:rsidR="006B73C3" w:rsidRPr="008F679F" w:rsidRDefault="006B73C3" w:rsidP="006B73C3">
      <w:pPr>
        <w:rPr>
          <w:rFonts w:ascii="Calibri" w:hAnsi="Calibri" w:cs="Calibri"/>
          <w:color w:val="000000" w:themeColor="text1"/>
          <w:sz w:val="18"/>
          <w:szCs w:val="18"/>
        </w:rPr>
      </w:pPr>
    </w:p>
    <w:p w:rsidR="006B73C3" w:rsidRPr="003D5541" w:rsidRDefault="006B73C3" w:rsidP="006B73C3">
      <w:pPr>
        <w:pStyle w:val="NoSpacing"/>
        <w:ind w:left="700"/>
        <w:rPr>
          <w:lang w:val="de-DE"/>
        </w:rPr>
      </w:pPr>
      <w:bookmarkStart w:id="0" w:name="_GoBack"/>
      <w:proofErr w:type="spellStart"/>
      <w:r w:rsidRPr="003D5541">
        <w:rPr>
          <w:lang w:val="de-DE"/>
        </w:rPr>
        <w:t>TriloxxBoxx</w:t>
      </w:r>
      <w:proofErr w:type="spellEnd"/>
      <w:r w:rsidRPr="003D5541">
        <w:rPr>
          <w:lang w:val="de-DE"/>
        </w:rPr>
        <w:t xml:space="preserve"> 2560</w:t>
      </w:r>
      <w:r w:rsidRPr="003D5541">
        <w:rPr>
          <w:lang w:val="de-DE"/>
        </w:rPr>
        <w:br/>
      </w:r>
      <w:proofErr w:type="spellStart"/>
      <w:r w:rsidRPr="003D5541">
        <w:rPr>
          <w:lang w:val="de-DE"/>
        </w:rPr>
        <w:t>Reedog</w:t>
      </w:r>
      <w:proofErr w:type="spellEnd"/>
      <w:r w:rsidRPr="003D5541">
        <w:rPr>
          <w:lang w:val="de-DE"/>
        </w:rPr>
        <w:t xml:space="preserve">, </w:t>
      </w:r>
      <w:proofErr w:type="spellStart"/>
      <w:r w:rsidRPr="003D5541">
        <w:rPr>
          <w:lang w:val="de-DE"/>
        </w:rPr>
        <w:t>s.r.o</w:t>
      </w:r>
      <w:proofErr w:type="spellEnd"/>
      <w:r w:rsidRPr="003D5541">
        <w:rPr>
          <w:lang w:val="de-DE"/>
        </w:rPr>
        <w:t>.</w:t>
      </w:r>
      <w:r w:rsidRPr="003D5541">
        <w:rPr>
          <w:lang w:val="de-DE"/>
        </w:rPr>
        <w:br/>
        <w:t xml:space="preserve">Martin - </w:t>
      </w:r>
      <w:proofErr w:type="spellStart"/>
      <w:r w:rsidRPr="003D5541">
        <w:rPr>
          <w:lang w:val="de-DE"/>
        </w:rPr>
        <w:t>Wehnertplatz</w:t>
      </w:r>
      <w:proofErr w:type="spellEnd"/>
      <w:r w:rsidRPr="003D5541">
        <w:rPr>
          <w:lang w:val="de-DE"/>
        </w:rPr>
        <w:t xml:space="preserve"> 5</w:t>
      </w:r>
      <w:r w:rsidRPr="003D5541">
        <w:rPr>
          <w:lang w:val="de-DE"/>
        </w:rPr>
        <w:br/>
        <w:t>02763 Zittau</w:t>
      </w:r>
      <w:r w:rsidRPr="003D5541">
        <w:rPr>
          <w:lang w:val="de-DE"/>
        </w:rPr>
        <w:br/>
        <w:t>Deutschland</w:t>
      </w:r>
    </w:p>
    <w:p w:rsidR="006B73C3" w:rsidRPr="003D5541" w:rsidRDefault="006B73C3" w:rsidP="006B73C3">
      <w:pPr>
        <w:pStyle w:val="NoSpacing"/>
        <w:ind w:left="700"/>
        <w:rPr>
          <w:b/>
          <w:bCs/>
          <w:color w:val="000000"/>
          <w:lang w:val="de-DE"/>
        </w:rPr>
      </w:pPr>
      <w:proofErr w:type="spellStart"/>
      <w:r w:rsidRPr="003D5541">
        <w:rPr>
          <w:b/>
          <w:bCs/>
          <w:color w:val="000000"/>
          <w:lang w:val="de-DE"/>
        </w:rPr>
        <w:t>E-mail</w:t>
      </w:r>
      <w:proofErr w:type="spellEnd"/>
      <w:r w:rsidRPr="003D5541">
        <w:rPr>
          <w:b/>
          <w:bCs/>
          <w:color w:val="000000"/>
          <w:lang w:val="de-DE"/>
        </w:rPr>
        <w:t xml:space="preserve">: </w:t>
      </w:r>
      <w:hyperlink r:id="rId18" w:history="1">
        <w:r w:rsidRPr="003D5541">
          <w:rPr>
            <w:rStyle w:val="Hyperlink"/>
            <w:rFonts w:ascii="Calibri" w:hAnsi="Calibri" w:cs="Calibri"/>
            <w:b/>
            <w:bCs/>
            <w:sz w:val="18"/>
            <w:szCs w:val="18"/>
            <w:lang w:val="de-DE"/>
          </w:rPr>
          <w:t>info@elektro-halsbander.de</w:t>
        </w:r>
      </w:hyperlink>
    </w:p>
    <w:p w:rsidR="006B73C3" w:rsidRPr="006B73C3" w:rsidRDefault="006B73C3" w:rsidP="006B73C3">
      <w:pPr>
        <w:pStyle w:val="NoSpacing"/>
        <w:ind w:left="700"/>
        <w:rPr>
          <w:b/>
          <w:bCs/>
          <w:lang w:val="en-US"/>
        </w:rPr>
      </w:pPr>
      <w:r w:rsidRPr="006B73C3">
        <w:rPr>
          <w:b/>
          <w:bCs/>
          <w:lang w:val="en-US"/>
        </w:rPr>
        <w:t>Tel: </w:t>
      </w:r>
      <w:hyperlink r:id="rId19" w:history="1">
        <w:r w:rsidRPr="006B73C3">
          <w:rPr>
            <w:rStyle w:val="Hyperlink"/>
            <w:rFonts w:ascii="Calibri" w:hAnsi="Calibri" w:cs="Calibri"/>
            <w:b/>
            <w:bCs/>
            <w:color w:val="000000" w:themeColor="text1"/>
            <w:sz w:val="18"/>
            <w:szCs w:val="18"/>
            <w:lang w:val="en-US"/>
          </w:rPr>
          <w:t>+49</w:t>
        </w:r>
        <w:r w:rsidRPr="006B73C3">
          <w:rPr>
            <w:rStyle w:val="apple-converted-space"/>
            <w:rFonts w:ascii="Calibri" w:hAnsi="Calibri" w:cs="Calibri"/>
            <w:b/>
            <w:bCs/>
            <w:color w:val="000000" w:themeColor="text1"/>
            <w:sz w:val="18"/>
            <w:szCs w:val="18"/>
            <w:lang w:val="en-US"/>
          </w:rPr>
          <w:t> </w:t>
        </w:r>
        <w:r w:rsidRPr="006B73C3">
          <w:rPr>
            <w:rStyle w:val="Strong"/>
            <w:rFonts w:ascii="Calibri" w:hAnsi="Calibri" w:cs="Calibri"/>
            <w:color w:val="000000" w:themeColor="text1"/>
            <w:sz w:val="18"/>
            <w:szCs w:val="18"/>
            <w:u w:val="single"/>
            <w:lang w:val="en-US"/>
          </w:rPr>
          <w:t>176 34 433 212</w:t>
        </w:r>
      </w:hyperlink>
      <w:r w:rsidRPr="006B73C3">
        <w:rPr>
          <w:lang w:val="en-US"/>
        </w:rPr>
        <w:t> </w:t>
      </w:r>
    </w:p>
    <w:bookmarkEnd w:id="0"/>
    <w:p w:rsidR="00D73C93" w:rsidRPr="006F7972" w:rsidRDefault="00D73C93">
      <w:pPr>
        <w:pStyle w:val="BodyText"/>
        <w:spacing w:before="7"/>
        <w:ind w:left="0"/>
        <w:rPr>
          <w:sz w:val="21"/>
          <w:lang w:val="en-US"/>
        </w:rPr>
      </w:pPr>
    </w:p>
    <w:sectPr w:rsidR="00D73C93" w:rsidRPr="006F7972">
      <w:pgSz w:w="7920" w:h="12240"/>
      <w:pgMar w:top="960" w:right="0" w:bottom="1240" w:left="20" w:header="710" w:footer="10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8A9" w:rsidRDefault="00A968A9">
      <w:r>
        <w:separator/>
      </w:r>
    </w:p>
  </w:endnote>
  <w:endnote w:type="continuationSeparator" w:id="0">
    <w:p w:rsidR="00A968A9" w:rsidRDefault="00A96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93" w:rsidRDefault="003C7310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4395470</wp:posOffset>
              </wp:positionH>
              <wp:positionV relativeFrom="page">
                <wp:posOffset>6962775</wp:posOffset>
              </wp:positionV>
              <wp:extent cx="203200" cy="194310"/>
              <wp:effectExtent l="0" t="0" r="0" b="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3C93" w:rsidRDefault="00A968A9">
                          <w:pPr>
                            <w:pStyle w:val="BodyText"/>
                            <w:spacing w:before="10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6.1pt;margin-top:548.25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" filled="f" stroked="f">
              <v:path arrowok="t"/>
              <v:textbox inset="0,0,0,0">
                <w:txbxContent>
                  <w:p w:rsidR="00D73C93" w:rsidRDefault="00A968A9">
                    <w:pPr>
                      <w:pStyle w:val="BodyText"/>
                      <w:spacing w:before="10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8A9" w:rsidRDefault="00A968A9">
      <w:r>
        <w:separator/>
      </w:r>
    </w:p>
  </w:footnote>
  <w:footnote w:type="continuationSeparator" w:id="0">
    <w:p w:rsidR="00A968A9" w:rsidRDefault="00A96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C93" w:rsidRDefault="00D73C93">
    <w:pPr>
      <w:pStyle w:val="BodyText"/>
      <w:spacing w:before="0"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7C16"/>
    <w:multiLevelType w:val="hybridMultilevel"/>
    <w:tmpl w:val="3C028B58"/>
    <w:lvl w:ilvl="0" w:tplc="28A0E124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w w:val="92"/>
        <w:sz w:val="24"/>
        <w:szCs w:val="24"/>
        <w:lang w:val="cs-CZ" w:eastAsia="cs-CZ" w:bidi="cs-CZ"/>
      </w:rPr>
    </w:lvl>
    <w:lvl w:ilvl="1" w:tplc="D5ACD0D4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10088322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127CA06C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D48A4774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A2F04A58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603418C6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D436B72A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769CCFF2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050A7A01"/>
    <w:multiLevelType w:val="hybridMultilevel"/>
    <w:tmpl w:val="B148C048"/>
    <w:lvl w:ilvl="0" w:tplc="11B83EEC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4B2AF86C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06D43E68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75C8D3A8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7BCE05B4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15B62D18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541E7148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612E8ED4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EAF07CA2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2" w15:restartNumberingAfterBreak="0">
    <w:nsid w:val="05386C8B"/>
    <w:multiLevelType w:val="hybridMultilevel"/>
    <w:tmpl w:val="CAE2E82E"/>
    <w:lvl w:ilvl="0" w:tplc="E50EFDC8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A54E3D54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54943816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23C20DD6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1494DFAA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2F043024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1C7046CC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7A0812C4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510A66E8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3" w15:restartNumberingAfterBreak="0">
    <w:nsid w:val="071E491A"/>
    <w:multiLevelType w:val="hybridMultilevel"/>
    <w:tmpl w:val="7DF46E44"/>
    <w:lvl w:ilvl="0" w:tplc="B7BAE15E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w w:val="93"/>
        <w:sz w:val="22"/>
        <w:szCs w:val="22"/>
        <w:lang w:val="cs-CZ" w:eastAsia="cs-CZ" w:bidi="cs-CZ"/>
      </w:rPr>
    </w:lvl>
    <w:lvl w:ilvl="1" w:tplc="75BACF96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4E100C24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334C6178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BB2E85DC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EE80276E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05E8DF0C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5EFC3DDA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5E24E9BE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0F4B573B"/>
    <w:multiLevelType w:val="hybridMultilevel"/>
    <w:tmpl w:val="8CF2902C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" w15:restartNumberingAfterBreak="0">
    <w:nsid w:val="10F94ED5"/>
    <w:multiLevelType w:val="hybridMultilevel"/>
    <w:tmpl w:val="EB98D6E2"/>
    <w:lvl w:ilvl="0" w:tplc="1E505B3A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41666184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8D08F8DE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EC1EE308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54103CAA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B9AEF5EE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67824D12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1778ACB2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A496C082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6" w15:restartNumberingAfterBreak="0">
    <w:nsid w:val="11257C10"/>
    <w:multiLevelType w:val="hybridMultilevel"/>
    <w:tmpl w:val="7452F190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 w15:restartNumberingAfterBreak="0">
    <w:nsid w:val="149D0AB8"/>
    <w:multiLevelType w:val="hybridMultilevel"/>
    <w:tmpl w:val="CE4EFA5E"/>
    <w:lvl w:ilvl="0" w:tplc="8928290C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0FDCD200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CDE8DAC8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D1DEB606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885489C6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D748627C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9620D508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37A641A0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FFD884C0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8" w15:restartNumberingAfterBreak="0">
    <w:nsid w:val="15BC7850"/>
    <w:multiLevelType w:val="hybridMultilevel"/>
    <w:tmpl w:val="D572F602"/>
    <w:lvl w:ilvl="0" w:tplc="4A668B5A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64BAAC22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3BF0B0D4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488A4EF0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E5E2BFB4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EC56474C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B958E53C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EA28C5D2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A62EB630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9" w15:restartNumberingAfterBreak="0">
    <w:nsid w:val="17391270"/>
    <w:multiLevelType w:val="hybridMultilevel"/>
    <w:tmpl w:val="0210909A"/>
    <w:lvl w:ilvl="0" w:tplc="C8341DCE">
      <w:numFmt w:val="bullet"/>
      <w:lvlText w:val="·"/>
      <w:lvlJc w:val="left"/>
      <w:pPr>
        <w:ind w:left="814" w:hanging="115"/>
      </w:pPr>
      <w:rPr>
        <w:rFonts w:ascii="Arial" w:eastAsia="Arial" w:hAnsi="Arial" w:cs="Arial" w:hint="default"/>
        <w:w w:val="90"/>
        <w:sz w:val="24"/>
        <w:szCs w:val="24"/>
        <w:lang w:val="cs-CZ" w:eastAsia="cs-CZ" w:bidi="cs-CZ"/>
      </w:rPr>
    </w:lvl>
    <w:lvl w:ilvl="1" w:tplc="CBECD8CE">
      <w:numFmt w:val="bullet"/>
      <w:lvlText w:val="•"/>
      <w:lvlJc w:val="left"/>
      <w:pPr>
        <w:ind w:left="1528" w:hanging="115"/>
      </w:pPr>
      <w:rPr>
        <w:rFonts w:hint="default"/>
        <w:lang w:val="cs-CZ" w:eastAsia="cs-CZ" w:bidi="cs-CZ"/>
      </w:rPr>
    </w:lvl>
    <w:lvl w:ilvl="2" w:tplc="EE083066">
      <w:numFmt w:val="bullet"/>
      <w:lvlText w:val="•"/>
      <w:lvlJc w:val="left"/>
      <w:pPr>
        <w:ind w:left="2236" w:hanging="115"/>
      </w:pPr>
      <w:rPr>
        <w:rFonts w:hint="default"/>
        <w:lang w:val="cs-CZ" w:eastAsia="cs-CZ" w:bidi="cs-CZ"/>
      </w:rPr>
    </w:lvl>
    <w:lvl w:ilvl="3" w:tplc="27C04722">
      <w:numFmt w:val="bullet"/>
      <w:lvlText w:val="•"/>
      <w:lvlJc w:val="left"/>
      <w:pPr>
        <w:ind w:left="2944" w:hanging="115"/>
      </w:pPr>
      <w:rPr>
        <w:rFonts w:hint="default"/>
        <w:lang w:val="cs-CZ" w:eastAsia="cs-CZ" w:bidi="cs-CZ"/>
      </w:rPr>
    </w:lvl>
    <w:lvl w:ilvl="4" w:tplc="55065086">
      <w:numFmt w:val="bullet"/>
      <w:lvlText w:val="•"/>
      <w:lvlJc w:val="left"/>
      <w:pPr>
        <w:ind w:left="3652" w:hanging="115"/>
      </w:pPr>
      <w:rPr>
        <w:rFonts w:hint="default"/>
        <w:lang w:val="cs-CZ" w:eastAsia="cs-CZ" w:bidi="cs-CZ"/>
      </w:rPr>
    </w:lvl>
    <w:lvl w:ilvl="5" w:tplc="964EBE16">
      <w:numFmt w:val="bullet"/>
      <w:lvlText w:val="•"/>
      <w:lvlJc w:val="left"/>
      <w:pPr>
        <w:ind w:left="4360" w:hanging="115"/>
      </w:pPr>
      <w:rPr>
        <w:rFonts w:hint="default"/>
        <w:lang w:val="cs-CZ" w:eastAsia="cs-CZ" w:bidi="cs-CZ"/>
      </w:rPr>
    </w:lvl>
    <w:lvl w:ilvl="6" w:tplc="0D68CD32">
      <w:numFmt w:val="bullet"/>
      <w:lvlText w:val="•"/>
      <w:lvlJc w:val="left"/>
      <w:pPr>
        <w:ind w:left="5068" w:hanging="115"/>
      </w:pPr>
      <w:rPr>
        <w:rFonts w:hint="default"/>
        <w:lang w:val="cs-CZ" w:eastAsia="cs-CZ" w:bidi="cs-CZ"/>
      </w:rPr>
    </w:lvl>
    <w:lvl w:ilvl="7" w:tplc="6EA082A8">
      <w:numFmt w:val="bullet"/>
      <w:lvlText w:val="•"/>
      <w:lvlJc w:val="left"/>
      <w:pPr>
        <w:ind w:left="5776" w:hanging="115"/>
      </w:pPr>
      <w:rPr>
        <w:rFonts w:hint="default"/>
        <w:lang w:val="cs-CZ" w:eastAsia="cs-CZ" w:bidi="cs-CZ"/>
      </w:rPr>
    </w:lvl>
    <w:lvl w:ilvl="8" w:tplc="DEDAFB0A">
      <w:numFmt w:val="bullet"/>
      <w:lvlText w:val="•"/>
      <w:lvlJc w:val="left"/>
      <w:pPr>
        <w:ind w:left="6484" w:hanging="115"/>
      </w:pPr>
      <w:rPr>
        <w:rFonts w:hint="default"/>
        <w:lang w:val="cs-CZ" w:eastAsia="cs-CZ" w:bidi="cs-CZ"/>
      </w:rPr>
    </w:lvl>
  </w:abstractNum>
  <w:abstractNum w:abstractNumId="10" w15:restartNumberingAfterBreak="0">
    <w:nsid w:val="18105CAD"/>
    <w:multiLevelType w:val="hybridMultilevel"/>
    <w:tmpl w:val="20720B3C"/>
    <w:lvl w:ilvl="0" w:tplc="4C62E17A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B8F89CD8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7888978E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862A5856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61B0F652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689CB6CC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1E96C132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4420FCCC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DEBED12C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11" w15:restartNumberingAfterBreak="0">
    <w:nsid w:val="194E06FD"/>
    <w:multiLevelType w:val="hybridMultilevel"/>
    <w:tmpl w:val="A926B1C4"/>
    <w:lvl w:ilvl="0" w:tplc="447003C8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676AA712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D504B224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BD88AF72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24482A1E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1C0C5A26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F6BE8A72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AA38B71E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83944436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12" w15:restartNumberingAfterBreak="0">
    <w:nsid w:val="1AB07C54"/>
    <w:multiLevelType w:val="hybridMultilevel"/>
    <w:tmpl w:val="D9CE4034"/>
    <w:lvl w:ilvl="0" w:tplc="7F3A58A2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DA24435E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BF14F8A8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EA78C0EC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A29CD27C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5E5457BE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6BDE8F18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155E148E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0966CF10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13" w15:restartNumberingAfterBreak="0">
    <w:nsid w:val="1AE0319C"/>
    <w:multiLevelType w:val="hybridMultilevel"/>
    <w:tmpl w:val="AFEC5BB6"/>
    <w:lvl w:ilvl="0" w:tplc="B69CFF98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26B418EE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DDA241BA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0D1C51FA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5E9C2368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B128D1E6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1FE85956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C72A361C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4ACAB3B4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14" w15:restartNumberingAfterBreak="0">
    <w:nsid w:val="21090107"/>
    <w:multiLevelType w:val="hybridMultilevel"/>
    <w:tmpl w:val="3B021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B765E"/>
    <w:multiLevelType w:val="hybridMultilevel"/>
    <w:tmpl w:val="97AAD596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6" w15:restartNumberingAfterBreak="0">
    <w:nsid w:val="316D6321"/>
    <w:multiLevelType w:val="hybridMultilevel"/>
    <w:tmpl w:val="6E54E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53773"/>
    <w:multiLevelType w:val="hybridMultilevel"/>
    <w:tmpl w:val="DDBC2970"/>
    <w:lvl w:ilvl="0" w:tplc="1214C638">
      <w:start w:val="1"/>
      <w:numFmt w:val="decimal"/>
      <w:lvlText w:val="%1."/>
      <w:lvlJc w:val="left"/>
      <w:pPr>
        <w:ind w:left="1420" w:hanging="360"/>
      </w:pPr>
      <w:rPr>
        <w:rFonts w:hint="default"/>
        <w:b/>
        <w:bCs/>
        <w:w w:val="93"/>
        <w:lang w:val="cs-CZ" w:eastAsia="cs-CZ" w:bidi="cs-CZ"/>
      </w:rPr>
    </w:lvl>
    <w:lvl w:ilvl="1" w:tplc="F6A252B8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CAFE2C3C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4B383B34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8B76AFF4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976A58E0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EBCC7EA0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48B01BC6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BA84DF44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18" w15:restartNumberingAfterBreak="0">
    <w:nsid w:val="330F7304"/>
    <w:multiLevelType w:val="hybridMultilevel"/>
    <w:tmpl w:val="4CACB158"/>
    <w:lvl w:ilvl="0" w:tplc="0ABE7486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ADD8B72A">
      <w:start w:val="1"/>
      <w:numFmt w:val="decimal"/>
      <w:lvlText w:val="%2."/>
      <w:lvlJc w:val="left"/>
      <w:pPr>
        <w:ind w:left="1420" w:hanging="360"/>
      </w:pPr>
      <w:rPr>
        <w:rFonts w:ascii="Arial" w:eastAsia="Arial" w:hAnsi="Arial" w:cs="Arial" w:hint="default"/>
        <w:b/>
        <w:bCs/>
        <w:w w:val="92"/>
        <w:sz w:val="24"/>
        <w:szCs w:val="24"/>
        <w:lang w:val="cs-CZ" w:eastAsia="cs-CZ" w:bidi="cs-CZ"/>
      </w:rPr>
    </w:lvl>
    <w:lvl w:ilvl="2" w:tplc="76F4EFDA">
      <w:numFmt w:val="bullet"/>
      <w:lvlText w:val="•"/>
      <w:lvlJc w:val="left"/>
      <w:pPr>
        <w:ind w:left="2140" w:hanging="360"/>
      </w:pPr>
      <w:rPr>
        <w:rFonts w:hint="default"/>
        <w:lang w:val="cs-CZ" w:eastAsia="cs-CZ" w:bidi="cs-CZ"/>
      </w:rPr>
    </w:lvl>
    <w:lvl w:ilvl="3" w:tplc="12A22EFA">
      <w:numFmt w:val="bullet"/>
      <w:lvlText w:val="•"/>
      <w:lvlJc w:val="left"/>
      <w:pPr>
        <w:ind w:left="2860" w:hanging="360"/>
      </w:pPr>
      <w:rPr>
        <w:rFonts w:hint="default"/>
        <w:lang w:val="cs-CZ" w:eastAsia="cs-CZ" w:bidi="cs-CZ"/>
      </w:rPr>
    </w:lvl>
    <w:lvl w:ilvl="4" w:tplc="982AEA8A">
      <w:numFmt w:val="bullet"/>
      <w:lvlText w:val="•"/>
      <w:lvlJc w:val="left"/>
      <w:pPr>
        <w:ind w:left="3580" w:hanging="360"/>
      </w:pPr>
      <w:rPr>
        <w:rFonts w:hint="default"/>
        <w:lang w:val="cs-CZ" w:eastAsia="cs-CZ" w:bidi="cs-CZ"/>
      </w:rPr>
    </w:lvl>
    <w:lvl w:ilvl="5" w:tplc="30E8BA5A">
      <w:numFmt w:val="bullet"/>
      <w:lvlText w:val="•"/>
      <w:lvlJc w:val="left"/>
      <w:pPr>
        <w:ind w:left="4300" w:hanging="360"/>
      </w:pPr>
      <w:rPr>
        <w:rFonts w:hint="default"/>
        <w:lang w:val="cs-CZ" w:eastAsia="cs-CZ" w:bidi="cs-CZ"/>
      </w:rPr>
    </w:lvl>
    <w:lvl w:ilvl="6" w:tplc="C180F62A">
      <w:numFmt w:val="bullet"/>
      <w:lvlText w:val="•"/>
      <w:lvlJc w:val="left"/>
      <w:pPr>
        <w:ind w:left="5020" w:hanging="360"/>
      </w:pPr>
      <w:rPr>
        <w:rFonts w:hint="default"/>
        <w:lang w:val="cs-CZ" w:eastAsia="cs-CZ" w:bidi="cs-CZ"/>
      </w:rPr>
    </w:lvl>
    <w:lvl w:ilvl="7" w:tplc="4170B34A">
      <w:numFmt w:val="bullet"/>
      <w:lvlText w:val="•"/>
      <w:lvlJc w:val="left"/>
      <w:pPr>
        <w:ind w:left="5740" w:hanging="360"/>
      </w:pPr>
      <w:rPr>
        <w:rFonts w:hint="default"/>
        <w:lang w:val="cs-CZ" w:eastAsia="cs-CZ" w:bidi="cs-CZ"/>
      </w:rPr>
    </w:lvl>
    <w:lvl w:ilvl="8" w:tplc="B8C8576A">
      <w:numFmt w:val="bullet"/>
      <w:lvlText w:val="•"/>
      <w:lvlJc w:val="left"/>
      <w:pPr>
        <w:ind w:left="6460" w:hanging="360"/>
      </w:pPr>
      <w:rPr>
        <w:rFonts w:hint="default"/>
        <w:lang w:val="cs-CZ" w:eastAsia="cs-CZ" w:bidi="cs-CZ"/>
      </w:rPr>
    </w:lvl>
  </w:abstractNum>
  <w:abstractNum w:abstractNumId="19" w15:restartNumberingAfterBreak="0">
    <w:nsid w:val="34DE606C"/>
    <w:multiLevelType w:val="hybridMultilevel"/>
    <w:tmpl w:val="B5449694"/>
    <w:lvl w:ilvl="0" w:tplc="499406F4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2"/>
        <w:szCs w:val="22"/>
        <w:lang w:val="cs-CZ" w:eastAsia="cs-CZ" w:bidi="cs-CZ"/>
      </w:rPr>
    </w:lvl>
    <w:lvl w:ilvl="1" w:tplc="3F66A550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66960876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FFE6BE76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4B30D35E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7932F32E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AF526778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F1EA4C96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8F6461C8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20" w15:restartNumberingAfterBreak="0">
    <w:nsid w:val="3B3B0103"/>
    <w:multiLevelType w:val="hybridMultilevel"/>
    <w:tmpl w:val="DC2E8AE8"/>
    <w:lvl w:ilvl="0" w:tplc="60A61C48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66D8F2B4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6BAC438C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C3C614E8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742667D6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1BF27F9A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DBE21D32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7A7C48CE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883A96B0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21" w15:restartNumberingAfterBreak="0">
    <w:nsid w:val="3F781753"/>
    <w:multiLevelType w:val="hybridMultilevel"/>
    <w:tmpl w:val="228EE610"/>
    <w:lvl w:ilvl="0" w:tplc="9C24C0E8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34EA814A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667C0326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46A8FB2A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105AC758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FA4018D8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7B1C597A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294CC940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35BCDF4C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22" w15:restartNumberingAfterBreak="0">
    <w:nsid w:val="45D4204A"/>
    <w:multiLevelType w:val="hybridMultilevel"/>
    <w:tmpl w:val="E102A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61CE7"/>
    <w:multiLevelType w:val="hybridMultilevel"/>
    <w:tmpl w:val="ECAABFFA"/>
    <w:lvl w:ilvl="0" w:tplc="69C89AC0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2"/>
        <w:szCs w:val="22"/>
        <w:lang w:val="cs-CZ" w:eastAsia="cs-CZ" w:bidi="cs-CZ"/>
      </w:rPr>
    </w:lvl>
    <w:lvl w:ilvl="1" w:tplc="1D3C0DA4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A0347A24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18FE1E92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3734173A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6116F688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5D3E95B0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E7D8DD80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3A2624DA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24" w15:restartNumberingAfterBreak="0">
    <w:nsid w:val="47025063"/>
    <w:multiLevelType w:val="hybridMultilevel"/>
    <w:tmpl w:val="337A3B96"/>
    <w:lvl w:ilvl="0" w:tplc="41BC273C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w w:val="93"/>
        <w:sz w:val="22"/>
        <w:szCs w:val="22"/>
        <w:lang w:val="cs-CZ" w:eastAsia="cs-CZ" w:bidi="cs-CZ"/>
      </w:rPr>
    </w:lvl>
    <w:lvl w:ilvl="1" w:tplc="97D434A2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89E6C712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787CAADA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0F0242E8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50F06C28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C27C93D4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98F6A22C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F8A6B12A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25" w15:restartNumberingAfterBreak="0">
    <w:nsid w:val="484E0939"/>
    <w:multiLevelType w:val="hybridMultilevel"/>
    <w:tmpl w:val="08923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05A93"/>
    <w:multiLevelType w:val="hybridMultilevel"/>
    <w:tmpl w:val="E8CEC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E71C70"/>
    <w:multiLevelType w:val="hybridMultilevel"/>
    <w:tmpl w:val="429CE1B8"/>
    <w:lvl w:ilvl="0" w:tplc="E5243096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75188716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DA20BEE4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AD621E78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5F4093AC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AD063CF2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777AE528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BA387656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4BB281C6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28" w15:restartNumberingAfterBreak="0">
    <w:nsid w:val="52764929"/>
    <w:multiLevelType w:val="hybridMultilevel"/>
    <w:tmpl w:val="B8A8A434"/>
    <w:lvl w:ilvl="0" w:tplc="CA049BBA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w w:val="93"/>
        <w:sz w:val="22"/>
        <w:szCs w:val="22"/>
        <w:lang w:val="cs-CZ" w:eastAsia="cs-CZ" w:bidi="cs-CZ"/>
      </w:rPr>
    </w:lvl>
    <w:lvl w:ilvl="1" w:tplc="A944389E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6F5EF81A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91FE3600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12024128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202C9E5E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0FE8756E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8586E728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9F1A325C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29" w15:restartNumberingAfterBreak="0">
    <w:nsid w:val="5A193FBA"/>
    <w:multiLevelType w:val="hybridMultilevel"/>
    <w:tmpl w:val="2CCE66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D36DB"/>
    <w:multiLevelType w:val="hybridMultilevel"/>
    <w:tmpl w:val="682AA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F20E2"/>
    <w:multiLevelType w:val="hybridMultilevel"/>
    <w:tmpl w:val="6D806A7C"/>
    <w:lvl w:ilvl="0" w:tplc="93DE5A98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2"/>
        <w:szCs w:val="22"/>
        <w:lang w:val="cs-CZ" w:eastAsia="cs-CZ" w:bidi="cs-CZ"/>
      </w:rPr>
    </w:lvl>
    <w:lvl w:ilvl="1" w:tplc="DA42BB6A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60D41094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4A668720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7EE466CA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AC84E686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639EF8DA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475CF9B2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BA12BB34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32" w15:restartNumberingAfterBreak="0">
    <w:nsid w:val="62C90A44"/>
    <w:multiLevelType w:val="hybridMultilevel"/>
    <w:tmpl w:val="F2BA7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7C4640"/>
    <w:multiLevelType w:val="hybridMultilevel"/>
    <w:tmpl w:val="B0206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A19D9"/>
    <w:multiLevelType w:val="hybridMultilevel"/>
    <w:tmpl w:val="A0B2756A"/>
    <w:lvl w:ilvl="0" w:tplc="EAFAF5F8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2"/>
        <w:szCs w:val="22"/>
        <w:lang w:val="cs-CZ" w:eastAsia="cs-CZ" w:bidi="cs-CZ"/>
      </w:rPr>
    </w:lvl>
    <w:lvl w:ilvl="1" w:tplc="AFB2EA68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290AE3C6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B3B495D6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C44881AA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D5884A52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8390BFFA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587AA8EC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07E063A4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35" w15:restartNumberingAfterBreak="0">
    <w:nsid w:val="6ED2380B"/>
    <w:multiLevelType w:val="hybridMultilevel"/>
    <w:tmpl w:val="73BA2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1C5"/>
    <w:multiLevelType w:val="hybridMultilevel"/>
    <w:tmpl w:val="FAB46CDC"/>
    <w:lvl w:ilvl="0" w:tplc="C6F88B1A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C6C4C716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29807D48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D2F0E2CC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4E0CAFF2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6B82CD0E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11B6D332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DDCC7CE2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8A86AA74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37" w15:restartNumberingAfterBreak="0">
    <w:nsid w:val="6F293C6F"/>
    <w:multiLevelType w:val="hybridMultilevel"/>
    <w:tmpl w:val="4628DEE8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8" w15:restartNumberingAfterBreak="0">
    <w:nsid w:val="70DE3C0C"/>
    <w:multiLevelType w:val="hybridMultilevel"/>
    <w:tmpl w:val="BECC1D92"/>
    <w:lvl w:ilvl="0" w:tplc="E4BEF8D0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D9981A28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CD086622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C5D4CC22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ECB44B8C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C8CCED10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28DE28FA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4A74CD58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6742DC4C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39" w15:restartNumberingAfterBreak="0">
    <w:nsid w:val="711E5F61"/>
    <w:multiLevelType w:val="hybridMultilevel"/>
    <w:tmpl w:val="CF00D23E"/>
    <w:lvl w:ilvl="0" w:tplc="0ACEF812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w w:val="91"/>
        <w:sz w:val="22"/>
        <w:szCs w:val="22"/>
        <w:lang w:val="cs-CZ" w:eastAsia="cs-CZ" w:bidi="cs-CZ"/>
      </w:rPr>
    </w:lvl>
    <w:lvl w:ilvl="1" w:tplc="67E88EF2">
      <w:numFmt w:val="bullet"/>
      <w:lvlText w:val="-"/>
      <w:lvlJc w:val="left"/>
      <w:pPr>
        <w:ind w:left="1780" w:hanging="360"/>
      </w:pPr>
      <w:rPr>
        <w:rFonts w:ascii="Arial" w:eastAsia="Arial" w:hAnsi="Arial" w:cs="Arial" w:hint="default"/>
        <w:w w:val="92"/>
        <w:sz w:val="22"/>
        <w:szCs w:val="22"/>
        <w:lang w:val="cs-CZ" w:eastAsia="cs-CZ" w:bidi="cs-CZ"/>
      </w:rPr>
    </w:lvl>
    <w:lvl w:ilvl="2" w:tplc="80F00F4A">
      <w:numFmt w:val="bullet"/>
      <w:lvlText w:val="•"/>
      <w:lvlJc w:val="left"/>
      <w:pPr>
        <w:ind w:left="2460" w:hanging="360"/>
      </w:pPr>
      <w:rPr>
        <w:rFonts w:hint="default"/>
        <w:lang w:val="cs-CZ" w:eastAsia="cs-CZ" w:bidi="cs-CZ"/>
      </w:rPr>
    </w:lvl>
    <w:lvl w:ilvl="3" w:tplc="0C78A168">
      <w:numFmt w:val="bullet"/>
      <w:lvlText w:val="•"/>
      <w:lvlJc w:val="left"/>
      <w:pPr>
        <w:ind w:left="3140" w:hanging="360"/>
      </w:pPr>
      <w:rPr>
        <w:rFonts w:hint="default"/>
        <w:lang w:val="cs-CZ" w:eastAsia="cs-CZ" w:bidi="cs-CZ"/>
      </w:rPr>
    </w:lvl>
    <w:lvl w:ilvl="4" w:tplc="BFCED7F0">
      <w:numFmt w:val="bullet"/>
      <w:lvlText w:val="•"/>
      <w:lvlJc w:val="left"/>
      <w:pPr>
        <w:ind w:left="3820" w:hanging="360"/>
      </w:pPr>
      <w:rPr>
        <w:rFonts w:hint="default"/>
        <w:lang w:val="cs-CZ" w:eastAsia="cs-CZ" w:bidi="cs-CZ"/>
      </w:rPr>
    </w:lvl>
    <w:lvl w:ilvl="5" w:tplc="934898C4">
      <w:numFmt w:val="bullet"/>
      <w:lvlText w:val="•"/>
      <w:lvlJc w:val="left"/>
      <w:pPr>
        <w:ind w:left="4500" w:hanging="360"/>
      </w:pPr>
      <w:rPr>
        <w:rFonts w:hint="default"/>
        <w:lang w:val="cs-CZ" w:eastAsia="cs-CZ" w:bidi="cs-CZ"/>
      </w:rPr>
    </w:lvl>
    <w:lvl w:ilvl="6" w:tplc="1D7A3B5C">
      <w:numFmt w:val="bullet"/>
      <w:lvlText w:val="•"/>
      <w:lvlJc w:val="left"/>
      <w:pPr>
        <w:ind w:left="5180" w:hanging="360"/>
      </w:pPr>
      <w:rPr>
        <w:rFonts w:hint="default"/>
        <w:lang w:val="cs-CZ" w:eastAsia="cs-CZ" w:bidi="cs-CZ"/>
      </w:rPr>
    </w:lvl>
    <w:lvl w:ilvl="7" w:tplc="8DA2EF30">
      <w:numFmt w:val="bullet"/>
      <w:lvlText w:val="•"/>
      <w:lvlJc w:val="left"/>
      <w:pPr>
        <w:ind w:left="5860" w:hanging="360"/>
      </w:pPr>
      <w:rPr>
        <w:rFonts w:hint="default"/>
        <w:lang w:val="cs-CZ" w:eastAsia="cs-CZ" w:bidi="cs-CZ"/>
      </w:rPr>
    </w:lvl>
    <w:lvl w:ilvl="8" w:tplc="9D44A95A">
      <w:numFmt w:val="bullet"/>
      <w:lvlText w:val="•"/>
      <w:lvlJc w:val="left"/>
      <w:pPr>
        <w:ind w:left="6540" w:hanging="360"/>
      </w:pPr>
      <w:rPr>
        <w:rFonts w:hint="default"/>
        <w:lang w:val="cs-CZ" w:eastAsia="cs-CZ" w:bidi="cs-CZ"/>
      </w:rPr>
    </w:lvl>
  </w:abstractNum>
  <w:abstractNum w:abstractNumId="40" w15:restartNumberingAfterBreak="0">
    <w:nsid w:val="714B195E"/>
    <w:multiLevelType w:val="hybridMultilevel"/>
    <w:tmpl w:val="D7321EEA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17018E4"/>
    <w:multiLevelType w:val="hybridMultilevel"/>
    <w:tmpl w:val="3A5067B0"/>
    <w:lvl w:ilvl="0" w:tplc="50F4FE62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9FEC9DA8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AE6279AC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39363AB6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DF02EC64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47A64080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D332BB22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769E05A6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2864D0F8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abstractNum w:abstractNumId="42" w15:restartNumberingAfterBreak="0">
    <w:nsid w:val="748C02FB"/>
    <w:multiLevelType w:val="hybridMultilevel"/>
    <w:tmpl w:val="13F4C6CA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3" w15:restartNumberingAfterBreak="0">
    <w:nsid w:val="76F908C0"/>
    <w:multiLevelType w:val="hybridMultilevel"/>
    <w:tmpl w:val="A7501882"/>
    <w:lvl w:ilvl="0" w:tplc="A394F67E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w w:val="92"/>
        <w:sz w:val="24"/>
        <w:szCs w:val="24"/>
        <w:lang w:val="cs-CZ" w:eastAsia="cs-CZ" w:bidi="cs-CZ"/>
      </w:rPr>
    </w:lvl>
    <w:lvl w:ilvl="1" w:tplc="D81C4460">
      <w:numFmt w:val="bullet"/>
      <w:lvlText w:val="•"/>
      <w:lvlJc w:val="left"/>
      <w:pPr>
        <w:ind w:left="2068" w:hanging="360"/>
      </w:pPr>
      <w:rPr>
        <w:rFonts w:hint="default"/>
        <w:lang w:val="cs-CZ" w:eastAsia="cs-CZ" w:bidi="cs-CZ"/>
      </w:rPr>
    </w:lvl>
    <w:lvl w:ilvl="2" w:tplc="A8BCD392">
      <w:numFmt w:val="bullet"/>
      <w:lvlText w:val="•"/>
      <w:lvlJc w:val="left"/>
      <w:pPr>
        <w:ind w:left="2716" w:hanging="360"/>
      </w:pPr>
      <w:rPr>
        <w:rFonts w:hint="default"/>
        <w:lang w:val="cs-CZ" w:eastAsia="cs-CZ" w:bidi="cs-CZ"/>
      </w:rPr>
    </w:lvl>
    <w:lvl w:ilvl="3" w:tplc="05A289D6">
      <w:numFmt w:val="bullet"/>
      <w:lvlText w:val="•"/>
      <w:lvlJc w:val="left"/>
      <w:pPr>
        <w:ind w:left="3364" w:hanging="360"/>
      </w:pPr>
      <w:rPr>
        <w:rFonts w:hint="default"/>
        <w:lang w:val="cs-CZ" w:eastAsia="cs-CZ" w:bidi="cs-CZ"/>
      </w:rPr>
    </w:lvl>
    <w:lvl w:ilvl="4" w:tplc="5462BFF6">
      <w:numFmt w:val="bullet"/>
      <w:lvlText w:val="•"/>
      <w:lvlJc w:val="left"/>
      <w:pPr>
        <w:ind w:left="4012" w:hanging="360"/>
      </w:pPr>
      <w:rPr>
        <w:rFonts w:hint="default"/>
        <w:lang w:val="cs-CZ" w:eastAsia="cs-CZ" w:bidi="cs-CZ"/>
      </w:rPr>
    </w:lvl>
    <w:lvl w:ilvl="5" w:tplc="B59EDC58">
      <w:numFmt w:val="bullet"/>
      <w:lvlText w:val="•"/>
      <w:lvlJc w:val="left"/>
      <w:pPr>
        <w:ind w:left="4660" w:hanging="360"/>
      </w:pPr>
      <w:rPr>
        <w:rFonts w:hint="default"/>
        <w:lang w:val="cs-CZ" w:eastAsia="cs-CZ" w:bidi="cs-CZ"/>
      </w:rPr>
    </w:lvl>
    <w:lvl w:ilvl="6" w:tplc="9FA89598">
      <w:numFmt w:val="bullet"/>
      <w:lvlText w:val="•"/>
      <w:lvlJc w:val="left"/>
      <w:pPr>
        <w:ind w:left="5308" w:hanging="360"/>
      </w:pPr>
      <w:rPr>
        <w:rFonts w:hint="default"/>
        <w:lang w:val="cs-CZ" w:eastAsia="cs-CZ" w:bidi="cs-CZ"/>
      </w:rPr>
    </w:lvl>
    <w:lvl w:ilvl="7" w:tplc="612E97C2">
      <w:numFmt w:val="bullet"/>
      <w:lvlText w:val="•"/>
      <w:lvlJc w:val="left"/>
      <w:pPr>
        <w:ind w:left="5956" w:hanging="360"/>
      </w:pPr>
      <w:rPr>
        <w:rFonts w:hint="default"/>
        <w:lang w:val="cs-CZ" w:eastAsia="cs-CZ" w:bidi="cs-CZ"/>
      </w:rPr>
    </w:lvl>
    <w:lvl w:ilvl="8" w:tplc="820A6036">
      <w:numFmt w:val="bullet"/>
      <w:lvlText w:val="•"/>
      <w:lvlJc w:val="left"/>
      <w:pPr>
        <w:ind w:left="6604" w:hanging="360"/>
      </w:pPr>
      <w:rPr>
        <w:rFonts w:hint="default"/>
        <w:lang w:val="cs-CZ" w:eastAsia="cs-CZ" w:bidi="cs-CZ"/>
      </w:rPr>
    </w:lvl>
  </w:abstractNum>
  <w:abstractNum w:abstractNumId="44" w15:restartNumberingAfterBreak="0">
    <w:nsid w:val="79A8703B"/>
    <w:multiLevelType w:val="hybridMultilevel"/>
    <w:tmpl w:val="C3D6716C"/>
    <w:lvl w:ilvl="0" w:tplc="D76838DE">
      <w:start w:val="1"/>
      <w:numFmt w:val="decimal"/>
      <w:lvlText w:val="%1."/>
      <w:lvlJc w:val="left"/>
      <w:pPr>
        <w:ind w:left="700" w:hanging="238"/>
      </w:pPr>
      <w:rPr>
        <w:rFonts w:ascii="Arial" w:eastAsia="Arial" w:hAnsi="Arial" w:cs="Arial" w:hint="default"/>
        <w:w w:val="91"/>
        <w:sz w:val="24"/>
        <w:szCs w:val="24"/>
        <w:lang w:val="cs-CZ" w:eastAsia="cs-CZ" w:bidi="cs-CZ"/>
      </w:rPr>
    </w:lvl>
    <w:lvl w:ilvl="1" w:tplc="07DA71F4">
      <w:numFmt w:val="bullet"/>
      <w:lvlText w:val="•"/>
      <w:lvlJc w:val="left"/>
      <w:pPr>
        <w:ind w:left="1420" w:hanging="238"/>
      </w:pPr>
      <w:rPr>
        <w:rFonts w:hint="default"/>
        <w:lang w:val="cs-CZ" w:eastAsia="cs-CZ" w:bidi="cs-CZ"/>
      </w:rPr>
    </w:lvl>
    <w:lvl w:ilvl="2" w:tplc="0542FE82">
      <w:numFmt w:val="bullet"/>
      <w:lvlText w:val="•"/>
      <w:lvlJc w:val="left"/>
      <w:pPr>
        <w:ind w:left="2140" w:hanging="238"/>
      </w:pPr>
      <w:rPr>
        <w:rFonts w:hint="default"/>
        <w:lang w:val="cs-CZ" w:eastAsia="cs-CZ" w:bidi="cs-CZ"/>
      </w:rPr>
    </w:lvl>
    <w:lvl w:ilvl="3" w:tplc="5C64E48C">
      <w:numFmt w:val="bullet"/>
      <w:lvlText w:val="•"/>
      <w:lvlJc w:val="left"/>
      <w:pPr>
        <w:ind w:left="2860" w:hanging="238"/>
      </w:pPr>
      <w:rPr>
        <w:rFonts w:hint="default"/>
        <w:lang w:val="cs-CZ" w:eastAsia="cs-CZ" w:bidi="cs-CZ"/>
      </w:rPr>
    </w:lvl>
    <w:lvl w:ilvl="4" w:tplc="4A0051C6">
      <w:numFmt w:val="bullet"/>
      <w:lvlText w:val="•"/>
      <w:lvlJc w:val="left"/>
      <w:pPr>
        <w:ind w:left="3580" w:hanging="238"/>
      </w:pPr>
      <w:rPr>
        <w:rFonts w:hint="default"/>
        <w:lang w:val="cs-CZ" w:eastAsia="cs-CZ" w:bidi="cs-CZ"/>
      </w:rPr>
    </w:lvl>
    <w:lvl w:ilvl="5" w:tplc="8DF8DE34">
      <w:numFmt w:val="bullet"/>
      <w:lvlText w:val="•"/>
      <w:lvlJc w:val="left"/>
      <w:pPr>
        <w:ind w:left="4300" w:hanging="238"/>
      </w:pPr>
      <w:rPr>
        <w:rFonts w:hint="default"/>
        <w:lang w:val="cs-CZ" w:eastAsia="cs-CZ" w:bidi="cs-CZ"/>
      </w:rPr>
    </w:lvl>
    <w:lvl w:ilvl="6" w:tplc="F8DA83BE">
      <w:numFmt w:val="bullet"/>
      <w:lvlText w:val="•"/>
      <w:lvlJc w:val="left"/>
      <w:pPr>
        <w:ind w:left="5020" w:hanging="238"/>
      </w:pPr>
      <w:rPr>
        <w:rFonts w:hint="default"/>
        <w:lang w:val="cs-CZ" w:eastAsia="cs-CZ" w:bidi="cs-CZ"/>
      </w:rPr>
    </w:lvl>
    <w:lvl w:ilvl="7" w:tplc="8ABE2DAE">
      <w:numFmt w:val="bullet"/>
      <w:lvlText w:val="•"/>
      <w:lvlJc w:val="left"/>
      <w:pPr>
        <w:ind w:left="5740" w:hanging="238"/>
      </w:pPr>
      <w:rPr>
        <w:rFonts w:hint="default"/>
        <w:lang w:val="cs-CZ" w:eastAsia="cs-CZ" w:bidi="cs-CZ"/>
      </w:rPr>
    </w:lvl>
    <w:lvl w:ilvl="8" w:tplc="F7C272C0">
      <w:numFmt w:val="bullet"/>
      <w:lvlText w:val="•"/>
      <w:lvlJc w:val="left"/>
      <w:pPr>
        <w:ind w:left="6460" w:hanging="238"/>
      </w:pPr>
      <w:rPr>
        <w:rFonts w:hint="default"/>
        <w:lang w:val="cs-CZ" w:eastAsia="cs-CZ" w:bidi="cs-CZ"/>
      </w:rPr>
    </w:lvl>
  </w:abstractNum>
  <w:num w:numId="1">
    <w:abstractNumId w:val="34"/>
  </w:num>
  <w:num w:numId="2">
    <w:abstractNumId w:val="39"/>
  </w:num>
  <w:num w:numId="3">
    <w:abstractNumId w:val="24"/>
  </w:num>
  <w:num w:numId="4">
    <w:abstractNumId w:val="3"/>
  </w:num>
  <w:num w:numId="5">
    <w:abstractNumId w:val="31"/>
  </w:num>
  <w:num w:numId="6">
    <w:abstractNumId w:val="19"/>
  </w:num>
  <w:num w:numId="7">
    <w:abstractNumId w:val="28"/>
  </w:num>
  <w:num w:numId="8">
    <w:abstractNumId w:val="17"/>
  </w:num>
  <w:num w:numId="9">
    <w:abstractNumId w:val="43"/>
  </w:num>
  <w:num w:numId="10">
    <w:abstractNumId w:val="20"/>
  </w:num>
  <w:num w:numId="11">
    <w:abstractNumId w:val="23"/>
  </w:num>
  <w:num w:numId="12">
    <w:abstractNumId w:val="0"/>
  </w:num>
  <w:num w:numId="13">
    <w:abstractNumId w:val="9"/>
  </w:num>
  <w:num w:numId="14">
    <w:abstractNumId w:val="18"/>
  </w:num>
  <w:num w:numId="15">
    <w:abstractNumId w:val="2"/>
  </w:num>
  <w:num w:numId="16">
    <w:abstractNumId w:val="10"/>
  </w:num>
  <w:num w:numId="17">
    <w:abstractNumId w:val="13"/>
  </w:num>
  <w:num w:numId="18">
    <w:abstractNumId w:val="21"/>
  </w:num>
  <w:num w:numId="19">
    <w:abstractNumId w:val="44"/>
  </w:num>
  <w:num w:numId="20">
    <w:abstractNumId w:val="27"/>
  </w:num>
  <w:num w:numId="21">
    <w:abstractNumId w:val="11"/>
  </w:num>
  <w:num w:numId="22">
    <w:abstractNumId w:val="7"/>
  </w:num>
  <w:num w:numId="23">
    <w:abstractNumId w:val="5"/>
  </w:num>
  <w:num w:numId="24">
    <w:abstractNumId w:val="41"/>
  </w:num>
  <w:num w:numId="25">
    <w:abstractNumId w:val="12"/>
  </w:num>
  <w:num w:numId="26">
    <w:abstractNumId w:val="8"/>
  </w:num>
  <w:num w:numId="27">
    <w:abstractNumId w:val="38"/>
  </w:num>
  <w:num w:numId="28">
    <w:abstractNumId w:val="1"/>
  </w:num>
  <w:num w:numId="29">
    <w:abstractNumId w:val="36"/>
  </w:num>
  <w:num w:numId="30">
    <w:abstractNumId w:val="22"/>
  </w:num>
  <w:num w:numId="31">
    <w:abstractNumId w:val="42"/>
  </w:num>
  <w:num w:numId="32">
    <w:abstractNumId w:val="33"/>
  </w:num>
  <w:num w:numId="33">
    <w:abstractNumId w:val="30"/>
  </w:num>
  <w:num w:numId="34">
    <w:abstractNumId w:val="25"/>
  </w:num>
  <w:num w:numId="35">
    <w:abstractNumId w:val="4"/>
  </w:num>
  <w:num w:numId="36">
    <w:abstractNumId w:val="29"/>
  </w:num>
  <w:num w:numId="37">
    <w:abstractNumId w:val="15"/>
  </w:num>
  <w:num w:numId="38">
    <w:abstractNumId w:val="40"/>
  </w:num>
  <w:num w:numId="39">
    <w:abstractNumId w:val="37"/>
  </w:num>
  <w:num w:numId="40">
    <w:abstractNumId w:val="6"/>
  </w:num>
  <w:num w:numId="41">
    <w:abstractNumId w:val="26"/>
  </w:num>
  <w:num w:numId="42">
    <w:abstractNumId w:val="35"/>
  </w:num>
  <w:num w:numId="43">
    <w:abstractNumId w:val="32"/>
  </w:num>
  <w:num w:numId="44">
    <w:abstractNumId w:val="16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93"/>
    <w:rsid w:val="0018549D"/>
    <w:rsid w:val="0038603B"/>
    <w:rsid w:val="003C7310"/>
    <w:rsid w:val="006B73C3"/>
    <w:rsid w:val="006F7972"/>
    <w:rsid w:val="00A968A9"/>
    <w:rsid w:val="00B116DC"/>
    <w:rsid w:val="00B47962"/>
    <w:rsid w:val="00C15F01"/>
    <w:rsid w:val="00D73C93"/>
    <w:rsid w:val="00D8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83A21D"/>
  <w15:docId w15:val="{0AC54DB6-6EA6-F544-BA8C-B27D76E2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s-CZ" w:eastAsia="cs-CZ" w:bidi="cs-CZ"/>
    </w:rPr>
  </w:style>
  <w:style w:type="paragraph" w:styleId="Heading1">
    <w:name w:val="heading 1"/>
    <w:basedOn w:val="Normal"/>
    <w:uiPriority w:val="1"/>
    <w:qFormat/>
    <w:pPr>
      <w:ind w:left="7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"/>
      <w:ind w:left="7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"/>
      <w:ind w:left="700" w:hanging="360"/>
    </w:pPr>
  </w:style>
  <w:style w:type="paragraph" w:customStyle="1" w:styleId="TableParagraph">
    <w:name w:val="Table Paragraph"/>
    <w:basedOn w:val="Normal"/>
    <w:uiPriority w:val="1"/>
    <w:qFormat/>
    <w:pPr>
      <w:spacing w:before="6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C731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310"/>
    <w:rPr>
      <w:rFonts w:ascii="Arial" w:eastAsia="Arial" w:hAnsi="Arial" w:cs="Arial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3C731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310"/>
    <w:rPr>
      <w:rFonts w:ascii="Arial" w:eastAsia="Arial" w:hAnsi="Arial" w:cs="Arial"/>
      <w:lang w:val="cs-CZ" w:eastAsia="cs-CZ" w:bidi="cs-CZ"/>
    </w:rPr>
  </w:style>
  <w:style w:type="paragraph" w:styleId="NoSpacing">
    <w:name w:val="No Spacing"/>
    <w:uiPriority w:val="1"/>
    <w:qFormat/>
    <w:rsid w:val="00D87396"/>
    <w:rPr>
      <w:rFonts w:ascii="Arial" w:eastAsia="Arial" w:hAnsi="Arial" w:cs="Arial"/>
      <w:lang w:val="cs-CZ" w:eastAsia="cs-CZ" w:bidi="cs-CZ"/>
    </w:rPr>
  </w:style>
  <w:style w:type="character" w:styleId="Hyperlink">
    <w:name w:val="Hyperlink"/>
    <w:basedOn w:val="DefaultParagraphFont"/>
    <w:uiPriority w:val="99"/>
    <w:unhideWhenUsed/>
    <w:rsid w:val="006B73C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6B73C3"/>
  </w:style>
  <w:style w:type="character" w:styleId="Strong">
    <w:name w:val="Strong"/>
    <w:basedOn w:val="DefaultParagraphFont"/>
    <w:uiPriority w:val="22"/>
    <w:qFormat/>
    <w:rsid w:val="006B73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mailto:info@elektro-halsbander.d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yperlink" Target="tel:+49%20176%2034%20433%20212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www.petsafe.sk</vt:lpstr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www.petsafe.sk</dc:title>
  <dc:creator>Ivana</dc:creator>
  <cp:lastModifiedBy>Mohr, Ludek</cp:lastModifiedBy>
  <cp:revision>2</cp:revision>
  <dcterms:created xsi:type="dcterms:W3CDTF">2018-07-05T18:48:00Z</dcterms:created>
  <dcterms:modified xsi:type="dcterms:W3CDTF">2018-07-05T18:48:00Z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2018-07-05T00:00:00Z</vt:filetime>
  </property>
</Properties>
</file>