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578" w:rsidRPr="001D4367" w:rsidRDefault="001D4367" w:rsidP="001D4367">
      <w:pPr>
        <w:jc w:val="center"/>
        <w:rPr>
          <w:b/>
          <w:sz w:val="40"/>
        </w:rPr>
      </w:pPr>
      <w:r w:rsidRPr="001D4367">
        <w:rPr>
          <w:b/>
          <w:sz w:val="40"/>
        </w:rPr>
        <w:t>PATPET TC01</w:t>
      </w:r>
    </w:p>
    <w:p w:rsidR="001D4367" w:rsidRDefault="001D4367" w:rsidP="001D4367">
      <w:pPr>
        <w:jc w:val="center"/>
        <w:rPr>
          <w:b/>
          <w:sz w:val="32"/>
        </w:rPr>
      </w:pPr>
      <w:r w:rsidRPr="001D4367">
        <w:rPr>
          <w:b/>
          <w:sz w:val="32"/>
        </w:rPr>
        <w:t>UŽIVATELSKÝ MANUÁL</w:t>
      </w:r>
    </w:p>
    <w:p w:rsidR="001D4367" w:rsidRDefault="007F6573" w:rsidP="001D4367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2464900" cy="3307405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dca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365" cy="3332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367" w:rsidRPr="001D4367" w:rsidRDefault="001D4367" w:rsidP="001D4367">
      <w:pPr>
        <w:pBdr>
          <w:bottom w:val="single" w:sz="4" w:space="1" w:color="auto"/>
        </w:pBdr>
        <w:jc w:val="center"/>
        <w:rPr>
          <w:b/>
          <w:sz w:val="36"/>
        </w:rPr>
      </w:pPr>
    </w:p>
    <w:p w:rsidR="001D4367" w:rsidRPr="00827F1B" w:rsidRDefault="001D4367" w:rsidP="001D4367">
      <w:pPr>
        <w:pBdr>
          <w:bottom w:val="single" w:sz="4" w:space="1" w:color="auto"/>
        </w:pBdr>
        <w:rPr>
          <w:b/>
          <w:sz w:val="28"/>
        </w:rPr>
      </w:pPr>
      <w:r w:rsidRPr="00827F1B">
        <w:rPr>
          <w:b/>
          <w:sz w:val="28"/>
        </w:rPr>
        <w:t>HLAVNÍ FUNKCE</w:t>
      </w:r>
    </w:p>
    <w:p w:rsidR="001D4367" w:rsidRDefault="001D4367" w:rsidP="001D4367">
      <w:pPr>
        <w:pStyle w:val="Odstavecseseznamem"/>
        <w:numPr>
          <w:ilvl w:val="0"/>
          <w:numId w:val="1"/>
        </w:numPr>
      </w:pPr>
      <w:r>
        <w:t>Dosah pro výcvik 300 m</w:t>
      </w:r>
    </w:p>
    <w:p w:rsidR="001D4367" w:rsidRDefault="001D4367" w:rsidP="001D4367">
      <w:pPr>
        <w:pStyle w:val="Odstavecseseznamem"/>
        <w:numPr>
          <w:ilvl w:val="0"/>
          <w:numId w:val="1"/>
        </w:numPr>
      </w:pPr>
      <w:r>
        <w:t>Výcvik až 9 psů</w:t>
      </w:r>
    </w:p>
    <w:p w:rsidR="001D4367" w:rsidRDefault="001D4367" w:rsidP="001D4367">
      <w:pPr>
        <w:pStyle w:val="Odstavecseseznamem"/>
        <w:numPr>
          <w:ilvl w:val="0"/>
          <w:numId w:val="1"/>
        </w:numPr>
      </w:pPr>
      <w:r>
        <w:t>Funkce: zvuk</w:t>
      </w:r>
      <w:r w:rsidR="009D7939">
        <w:t>ové upozornění</w:t>
      </w:r>
      <w:r>
        <w:t>, vibrace, impulz</w:t>
      </w:r>
    </w:p>
    <w:p w:rsidR="001D4367" w:rsidRDefault="001D4367" w:rsidP="001D4367">
      <w:pPr>
        <w:pStyle w:val="Odstavecseseznamem"/>
        <w:numPr>
          <w:ilvl w:val="0"/>
          <w:numId w:val="1"/>
        </w:numPr>
      </w:pPr>
      <w:r>
        <w:t>99 úrovní impulzu</w:t>
      </w:r>
    </w:p>
    <w:p w:rsidR="001D4367" w:rsidRDefault="001D4367" w:rsidP="001D4367">
      <w:pPr>
        <w:pStyle w:val="Odstavecseseznamem"/>
        <w:numPr>
          <w:ilvl w:val="0"/>
          <w:numId w:val="1"/>
        </w:numPr>
      </w:pPr>
      <w:r>
        <w:t>99 úrovní vibrace</w:t>
      </w:r>
    </w:p>
    <w:p w:rsidR="00E73792" w:rsidRDefault="00E73792" w:rsidP="001D4367">
      <w:pPr>
        <w:pStyle w:val="Odstavecseseznamem"/>
        <w:numPr>
          <w:ilvl w:val="0"/>
          <w:numId w:val="1"/>
        </w:numPr>
      </w:pPr>
      <w:r>
        <w:t>Přijímač – stupeň krytí IP65</w:t>
      </w:r>
    </w:p>
    <w:p w:rsidR="00E73792" w:rsidRDefault="00E73792" w:rsidP="001D4367">
      <w:pPr>
        <w:pStyle w:val="Odstavecseseznamem"/>
        <w:numPr>
          <w:ilvl w:val="0"/>
          <w:numId w:val="1"/>
        </w:numPr>
      </w:pPr>
      <w:r>
        <w:t>Vysílač – není voděodolný</w:t>
      </w:r>
    </w:p>
    <w:p w:rsidR="001D4367" w:rsidRDefault="001D4367" w:rsidP="001D4367">
      <w:pPr>
        <w:pStyle w:val="Odstavecseseznamem"/>
        <w:numPr>
          <w:ilvl w:val="0"/>
          <w:numId w:val="1"/>
        </w:numPr>
      </w:pPr>
      <w:r>
        <w:t>Nabíjecí přijímač i vysílač</w:t>
      </w:r>
    </w:p>
    <w:p w:rsidR="001D4367" w:rsidRDefault="001D4367" w:rsidP="001D4367">
      <w:pPr>
        <w:pStyle w:val="Odstavecseseznamem"/>
        <w:numPr>
          <w:ilvl w:val="0"/>
          <w:numId w:val="1"/>
        </w:numPr>
      </w:pPr>
      <w:r>
        <w:t>Tlačítko pro každou funkci zvlášť</w:t>
      </w:r>
    </w:p>
    <w:p w:rsidR="001D4367" w:rsidRDefault="001D4367" w:rsidP="001D4367">
      <w:pPr>
        <w:pStyle w:val="Odstavecseseznamem"/>
        <w:numPr>
          <w:ilvl w:val="0"/>
          <w:numId w:val="1"/>
        </w:numPr>
      </w:pPr>
      <w:r>
        <w:t>Podsvícený LDC displej</w:t>
      </w:r>
    </w:p>
    <w:p w:rsidR="00D77BF0" w:rsidRDefault="00D77BF0" w:rsidP="00D77BF0"/>
    <w:p w:rsidR="00D77BF0" w:rsidRPr="00827F1B" w:rsidRDefault="00D77BF0" w:rsidP="00D77BF0">
      <w:pPr>
        <w:pBdr>
          <w:bottom w:val="single" w:sz="4" w:space="1" w:color="auto"/>
        </w:pBdr>
        <w:rPr>
          <w:b/>
          <w:sz w:val="28"/>
        </w:rPr>
      </w:pPr>
      <w:r w:rsidRPr="00827F1B">
        <w:rPr>
          <w:b/>
          <w:sz w:val="28"/>
        </w:rPr>
        <w:t>BALENÍ OBSAHUJE</w:t>
      </w:r>
    </w:p>
    <w:p w:rsidR="00D77BF0" w:rsidRDefault="00D61A8E" w:rsidP="00D77BF0">
      <w:pPr>
        <w:pStyle w:val="Odstavecseseznamem"/>
        <w:numPr>
          <w:ilvl w:val="0"/>
          <w:numId w:val="1"/>
        </w:numPr>
      </w:pPr>
      <w:r>
        <w:t>Vysílač</w:t>
      </w:r>
    </w:p>
    <w:p w:rsidR="00D77BF0" w:rsidRDefault="00D77BF0" w:rsidP="00D77BF0">
      <w:pPr>
        <w:pStyle w:val="Odstavecseseznamem"/>
        <w:numPr>
          <w:ilvl w:val="0"/>
          <w:numId w:val="1"/>
        </w:numPr>
      </w:pPr>
      <w:r>
        <w:t>Přijímač</w:t>
      </w:r>
    </w:p>
    <w:p w:rsidR="00D77BF0" w:rsidRDefault="00D77BF0" w:rsidP="00D77BF0">
      <w:pPr>
        <w:pStyle w:val="Odstavecseseznamem"/>
        <w:numPr>
          <w:ilvl w:val="0"/>
          <w:numId w:val="1"/>
        </w:numPr>
      </w:pPr>
      <w:r>
        <w:t xml:space="preserve">Černý </w:t>
      </w:r>
      <w:r w:rsidR="00760C64">
        <w:t>řemínek</w:t>
      </w:r>
    </w:p>
    <w:p w:rsidR="00D77BF0" w:rsidRDefault="00D77BF0" w:rsidP="00D77BF0">
      <w:pPr>
        <w:pStyle w:val="Odstavecseseznamem"/>
        <w:numPr>
          <w:ilvl w:val="0"/>
          <w:numId w:val="1"/>
        </w:numPr>
      </w:pPr>
      <w:r>
        <w:t>USB nabíjecí kabel</w:t>
      </w:r>
    </w:p>
    <w:p w:rsidR="00D77BF0" w:rsidRDefault="00D77BF0" w:rsidP="00D77BF0">
      <w:pPr>
        <w:pStyle w:val="Odstavecseseznamem"/>
        <w:numPr>
          <w:ilvl w:val="0"/>
          <w:numId w:val="1"/>
        </w:numPr>
      </w:pPr>
      <w:r>
        <w:t>Šňůrka na zavěšení</w:t>
      </w:r>
    </w:p>
    <w:p w:rsidR="009775C9" w:rsidRDefault="009775C9" w:rsidP="00D77BF0">
      <w:pPr>
        <w:pStyle w:val="Odstavecseseznamem"/>
        <w:numPr>
          <w:ilvl w:val="0"/>
          <w:numId w:val="1"/>
        </w:numPr>
      </w:pPr>
      <w:r>
        <w:t>CZ manuál</w:t>
      </w:r>
    </w:p>
    <w:p w:rsidR="00F464B4" w:rsidRDefault="00F464B4" w:rsidP="00F464B4"/>
    <w:p w:rsidR="00F464B4" w:rsidRDefault="00F464B4" w:rsidP="00F464B4">
      <w:pPr>
        <w:jc w:val="center"/>
      </w:pPr>
      <w:r>
        <w:rPr>
          <w:noProof/>
        </w:rPr>
        <w:drawing>
          <wp:inline distT="0" distB="0" distL="0" distR="0">
            <wp:extent cx="5359940" cy="3573293"/>
            <wp:effectExtent l="0" t="0" r="0" b="825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c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880" cy="357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049" w:rsidRPr="00827F1B" w:rsidRDefault="006D4049" w:rsidP="006D4049">
      <w:pPr>
        <w:rPr>
          <w:sz w:val="24"/>
        </w:rPr>
      </w:pPr>
    </w:p>
    <w:p w:rsidR="006D4049" w:rsidRPr="00827F1B" w:rsidRDefault="002C3D3B" w:rsidP="006D4049">
      <w:pPr>
        <w:pBdr>
          <w:bottom w:val="single" w:sz="4" w:space="1" w:color="auto"/>
        </w:pBdr>
        <w:rPr>
          <w:b/>
          <w:sz w:val="28"/>
        </w:rPr>
      </w:pPr>
      <w:r w:rsidRPr="00827F1B">
        <w:rPr>
          <w:b/>
          <w:sz w:val="28"/>
        </w:rPr>
        <w:t>ZAČÍNÁME</w:t>
      </w:r>
    </w:p>
    <w:p w:rsidR="00723167" w:rsidRPr="00723167" w:rsidRDefault="00723167" w:rsidP="00A6349B">
      <w:pPr>
        <w:pStyle w:val="Odstavecseseznamem"/>
        <w:numPr>
          <w:ilvl w:val="0"/>
          <w:numId w:val="2"/>
        </w:numPr>
        <w:rPr>
          <w:b/>
        </w:rPr>
      </w:pPr>
      <w:r w:rsidRPr="00723167">
        <w:rPr>
          <w:b/>
        </w:rPr>
        <w:t>Nabíjení zařízení</w:t>
      </w:r>
    </w:p>
    <w:p w:rsidR="006D4049" w:rsidRDefault="006D4049" w:rsidP="00723167">
      <w:r>
        <w:t>Zařízení nabíjejte po dobu 2 hodin.</w:t>
      </w:r>
    </w:p>
    <w:p w:rsidR="006D4049" w:rsidRDefault="00F464B4" w:rsidP="006D4049">
      <w:r>
        <w:t>Vysílač</w:t>
      </w:r>
      <w:r w:rsidR="006D4049">
        <w:t>: Zařízení nabíjejte</w:t>
      </w:r>
      <w:r w:rsidR="004E2209">
        <w:t xml:space="preserve"> do té doby, než</w:t>
      </w:r>
      <w:r w:rsidR="006D4049">
        <w:t xml:space="preserve"> </w:t>
      </w:r>
      <w:r w:rsidR="004E2209">
        <w:t>ukazatel stavu</w:t>
      </w:r>
      <w:r w:rsidR="006D4049">
        <w:t xml:space="preserve"> baterie na displeji ukazuje plné nabití (4 čárky).</w:t>
      </w:r>
    </w:p>
    <w:p w:rsidR="006D4049" w:rsidRDefault="006D4049" w:rsidP="006D4049">
      <w:r>
        <w:t>Přijímač: Zařízení nabíjejte</w:t>
      </w:r>
      <w:r w:rsidR="004E2209">
        <w:t xml:space="preserve"> do té doby, než červená </w:t>
      </w:r>
      <w:r>
        <w:t xml:space="preserve">světelná kontrolka </w:t>
      </w:r>
      <w:r w:rsidR="00817513">
        <w:t xml:space="preserve">změní barvu </w:t>
      </w:r>
      <w:r>
        <w:t>na zelenou.</w:t>
      </w:r>
      <w:r w:rsidR="005C26ED">
        <w:t xml:space="preserve"> Ukazatel stavu baterie přijímače naleznete na displeji.</w:t>
      </w:r>
      <w:r w:rsidR="00AF4443">
        <w:t xml:space="preserve"> </w:t>
      </w:r>
    </w:p>
    <w:p w:rsidR="00A6349B" w:rsidRPr="00723167" w:rsidRDefault="00332BB6" w:rsidP="00A6349B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Sp</w:t>
      </w:r>
      <w:r w:rsidR="00B3543E" w:rsidRPr="00723167">
        <w:rPr>
          <w:b/>
        </w:rPr>
        <w:t>ár</w:t>
      </w:r>
      <w:r w:rsidR="00221306">
        <w:rPr>
          <w:b/>
        </w:rPr>
        <w:t>ování</w:t>
      </w:r>
      <w:r w:rsidR="00B3543E" w:rsidRPr="00723167">
        <w:rPr>
          <w:b/>
        </w:rPr>
        <w:t xml:space="preserve"> </w:t>
      </w:r>
      <w:r w:rsidR="00B560D6">
        <w:rPr>
          <w:b/>
        </w:rPr>
        <w:t>vysílač</w:t>
      </w:r>
      <w:r w:rsidR="00AE5AAB">
        <w:rPr>
          <w:b/>
        </w:rPr>
        <w:t>e</w:t>
      </w:r>
      <w:r w:rsidR="00B3543E" w:rsidRPr="00723167">
        <w:rPr>
          <w:b/>
        </w:rPr>
        <w:t xml:space="preserve"> a přijímač</w:t>
      </w:r>
      <w:r w:rsidR="00AE5AAB">
        <w:rPr>
          <w:b/>
        </w:rPr>
        <w:t>e</w:t>
      </w:r>
    </w:p>
    <w:p w:rsidR="00A6349B" w:rsidRDefault="00A6349B" w:rsidP="00A6349B">
      <w:r>
        <w:t>*</w:t>
      </w:r>
      <w:r w:rsidR="00983D49" w:rsidRPr="007641BB">
        <w:rPr>
          <w:i/>
        </w:rPr>
        <w:t>Pokud je již zařízení spárováno, můžete t</w:t>
      </w:r>
      <w:r w:rsidRPr="007641BB">
        <w:rPr>
          <w:i/>
        </w:rPr>
        <w:t xml:space="preserve">ento krok </w:t>
      </w:r>
      <w:r w:rsidR="00983D49" w:rsidRPr="007641BB">
        <w:rPr>
          <w:i/>
        </w:rPr>
        <w:t>přeskočit</w:t>
      </w:r>
      <w:r w:rsidR="00983D49">
        <w:t>.</w:t>
      </w:r>
    </w:p>
    <w:p w:rsidR="00E01FF1" w:rsidRDefault="00E01FF1" w:rsidP="00E01FF1">
      <w:r>
        <w:t>2.1.</w:t>
      </w:r>
      <w:r w:rsidR="00A6349B">
        <w:t xml:space="preserve">Připojte přijímač ke zdroji </w:t>
      </w:r>
      <w:r w:rsidR="002D7578">
        <w:t xml:space="preserve">energie </w:t>
      </w:r>
      <w:r w:rsidR="00A6349B">
        <w:t>pomocí USB kabel</w:t>
      </w:r>
      <w:r w:rsidR="002D7578">
        <w:t xml:space="preserve">u. Zařízení lze spárovat pouze během nabíjení. </w:t>
      </w:r>
    </w:p>
    <w:p w:rsidR="00A115AE" w:rsidRDefault="00E01FF1" w:rsidP="00A6349B">
      <w:r>
        <w:t>2.2.</w:t>
      </w:r>
      <w:r w:rsidR="00A115AE">
        <w:t>Stiskněte a podržte tlačítko pro volbu kanálu po dobu 5 sekund.</w:t>
      </w:r>
      <w:r w:rsidR="00A07A3B">
        <w:t xml:space="preserve"> Přijímač zavibruje a</w:t>
      </w:r>
      <w:r w:rsidR="002C11CB">
        <w:t xml:space="preserve"> zapípá. </w:t>
      </w:r>
      <w:r w:rsidR="002D7578">
        <w:t>Spárování je dokončeno. Pokud byl</w:t>
      </w:r>
      <w:r w:rsidR="00B45B92">
        <w:t>o</w:t>
      </w:r>
      <w:r w:rsidR="002D7578">
        <w:t xml:space="preserve"> zařízení spárován</w:t>
      </w:r>
      <w:r w:rsidR="00B45B92">
        <w:t>o</w:t>
      </w:r>
      <w:r w:rsidR="002D7578">
        <w:t xml:space="preserve"> úspěšně, na displeji se </w:t>
      </w:r>
      <w:r w:rsidR="00E724DB">
        <w:t>zobraz</w:t>
      </w:r>
      <w:r w:rsidR="002D7578">
        <w:t xml:space="preserve">í </w:t>
      </w:r>
      <w:r w:rsidR="00E724DB">
        <w:t xml:space="preserve">číslice </w:t>
      </w:r>
      <w:r w:rsidR="002D7578">
        <w:t>„1“</w:t>
      </w:r>
      <w:r w:rsidR="00E724DB">
        <w:t>.</w:t>
      </w:r>
    </w:p>
    <w:p w:rsidR="00B85C94" w:rsidRPr="00B85C94" w:rsidRDefault="00B85C94" w:rsidP="00A6349B">
      <w:pPr>
        <w:rPr>
          <w:b/>
        </w:rPr>
      </w:pPr>
      <w:r w:rsidRPr="00B85C94">
        <w:rPr>
          <w:b/>
        </w:rPr>
        <w:t>Spárování dalších přijímačů</w:t>
      </w:r>
    </w:p>
    <w:p w:rsidR="00DC4489" w:rsidRDefault="00E01FF1" w:rsidP="00E01FF1">
      <w:r>
        <w:t>2.3.</w:t>
      </w:r>
      <w:r w:rsidR="00DC4489">
        <w:t>Připojte druhý přijímač ke zdroji energie</w:t>
      </w:r>
      <w:r w:rsidR="002D7578">
        <w:t xml:space="preserve"> pomocí USB kabelu</w:t>
      </w:r>
      <w:r w:rsidR="00DC4489">
        <w:t>.</w:t>
      </w:r>
      <w:r>
        <w:t xml:space="preserve"> Stiskněte a podržte tlačítko pro volbu kanálu po dobu 5 sekund</w:t>
      </w:r>
      <w:r w:rsidR="00943B26">
        <w:t xml:space="preserve"> (o</w:t>
      </w:r>
      <w:r>
        <w:t>pakujte krok 2.1. a 2.2.</w:t>
      </w:r>
      <w:r w:rsidR="00943B26">
        <w:t>).</w:t>
      </w:r>
      <w:r w:rsidR="008E05C8">
        <w:t xml:space="preserve"> </w:t>
      </w:r>
      <w:r w:rsidR="00E724DB">
        <w:t>Pokud byl</w:t>
      </w:r>
      <w:r w:rsidR="00332BB6">
        <w:t>o</w:t>
      </w:r>
      <w:r w:rsidR="00E724DB">
        <w:t xml:space="preserve"> zařízení spárován</w:t>
      </w:r>
      <w:r w:rsidR="00332BB6">
        <w:t>o</w:t>
      </w:r>
      <w:r w:rsidR="00E724DB">
        <w:t xml:space="preserve"> úspěšně, na displeji se zobrazí následující číslice.</w:t>
      </w:r>
    </w:p>
    <w:p w:rsidR="002A3959" w:rsidRPr="00876644" w:rsidRDefault="002A3959" w:rsidP="00E01FF1">
      <w:pPr>
        <w:rPr>
          <w:b/>
        </w:rPr>
      </w:pPr>
      <w:r w:rsidRPr="00876644">
        <w:rPr>
          <w:b/>
        </w:rPr>
        <w:lastRenderedPageBreak/>
        <w:t>Poznámka: Připo</w:t>
      </w:r>
      <w:r w:rsidR="00D83B52" w:rsidRPr="00876644">
        <w:rPr>
          <w:b/>
        </w:rPr>
        <w:t>j</w:t>
      </w:r>
      <w:r w:rsidR="00332BB6">
        <w:rPr>
          <w:b/>
        </w:rPr>
        <w:t>uj</w:t>
      </w:r>
      <w:r w:rsidRPr="00876644">
        <w:rPr>
          <w:b/>
        </w:rPr>
        <w:t>te jeden přijímač po druhém.</w:t>
      </w:r>
      <w:r w:rsidR="00564117" w:rsidRPr="00876644">
        <w:rPr>
          <w:b/>
        </w:rPr>
        <w:t xml:space="preserve"> Nikdy se nesnažte </w:t>
      </w:r>
      <w:r w:rsidR="00D83B52" w:rsidRPr="00876644">
        <w:rPr>
          <w:b/>
        </w:rPr>
        <w:t>spárovat</w:t>
      </w:r>
      <w:r w:rsidR="00564117" w:rsidRPr="00876644">
        <w:rPr>
          <w:b/>
        </w:rPr>
        <w:t xml:space="preserve"> všechny přijímače zároveň.</w:t>
      </w:r>
    </w:p>
    <w:p w:rsidR="00B3543E" w:rsidRPr="00D2443A" w:rsidRDefault="00B3543E" w:rsidP="00B3543E">
      <w:pPr>
        <w:pStyle w:val="Odstavecseseznamem"/>
        <w:numPr>
          <w:ilvl w:val="0"/>
          <w:numId w:val="2"/>
        </w:numPr>
        <w:rPr>
          <w:b/>
        </w:rPr>
      </w:pPr>
      <w:r w:rsidRPr="00D2443A">
        <w:rPr>
          <w:b/>
        </w:rPr>
        <w:t>Odstranění spárovaných přijímačů</w:t>
      </w:r>
    </w:p>
    <w:p w:rsidR="006715DE" w:rsidRDefault="00723167" w:rsidP="00723167">
      <w:r>
        <w:t xml:space="preserve">Stiskněte a podržte </w:t>
      </w:r>
      <w:r w:rsidR="00332BB6">
        <w:t xml:space="preserve">současně </w:t>
      </w:r>
      <w:r>
        <w:t>tlačítk</w:t>
      </w:r>
      <w:r w:rsidR="00D04CA4">
        <w:t>o</w:t>
      </w:r>
      <w:r w:rsidR="00E23F43">
        <w:t xml:space="preserve"> pro regulaci síly impulzu a </w:t>
      </w:r>
      <w:r w:rsidR="00690CD5">
        <w:t xml:space="preserve">pro </w:t>
      </w:r>
      <w:r w:rsidR="00E23F43">
        <w:t>zvukové upozornění po dobu 8 sekund.</w:t>
      </w:r>
      <w:r w:rsidR="006715DE">
        <w:t xml:space="preserve"> Na displeji se zobrazí 0.</w:t>
      </w:r>
    </w:p>
    <w:p w:rsidR="006715DE" w:rsidRPr="00624DBB" w:rsidRDefault="006715DE" w:rsidP="006715DE">
      <w:pPr>
        <w:pStyle w:val="Odstavecseseznamem"/>
        <w:numPr>
          <w:ilvl w:val="0"/>
          <w:numId w:val="2"/>
        </w:numPr>
        <w:rPr>
          <w:b/>
        </w:rPr>
      </w:pPr>
      <w:r w:rsidRPr="00624DBB">
        <w:rPr>
          <w:b/>
        </w:rPr>
        <w:t>Nastavení úrovně impulzu</w:t>
      </w:r>
    </w:p>
    <w:p w:rsidR="006715DE" w:rsidRDefault="006715DE" w:rsidP="006715DE">
      <w:r>
        <w:t>Stiskněte a podržte</w:t>
      </w:r>
      <w:r w:rsidR="00624DBB">
        <w:t xml:space="preserve"> tlačítko pro regulaci síly impulzu a současně otáčejte</w:t>
      </w:r>
      <w:r w:rsidR="00D04CA4">
        <w:t xml:space="preserve"> regulátorem</w:t>
      </w:r>
      <w:r w:rsidR="006343E4">
        <w:t xml:space="preserve"> (zapnutí/vypnutí vysílače)</w:t>
      </w:r>
      <w:r w:rsidR="00624DBB">
        <w:t xml:space="preserve">. Otáčejte, dokud se na displeji nezobrazí </w:t>
      </w:r>
      <w:r w:rsidR="00E20BC3">
        <w:t xml:space="preserve">přiměřená </w:t>
      </w:r>
      <w:r w:rsidR="00624DBB">
        <w:t>úroveň impulzu.</w:t>
      </w:r>
    </w:p>
    <w:p w:rsidR="00723167" w:rsidRDefault="002522F4" w:rsidP="00723167">
      <w:r>
        <w:t>Doporučujeme začít na úrovni „10“</w:t>
      </w:r>
      <w:r w:rsidR="00F41B8C">
        <w:t xml:space="preserve"> a podle reakce vašeho psa pomalu úroveň zvyšujte</w:t>
      </w:r>
      <w:r>
        <w:t xml:space="preserve">. </w:t>
      </w:r>
    </w:p>
    <w:p w:rsidR="00177154" w:rsidRPr="00B82DBD" w:rsidRDefault="00177154" w:rsidP="00B82DBD">
      <w:pPr>
        <w:pBdr>
          <w:bottom w:val="single" w:sz="4" w:space="1" w:color="auto"/>
        </w:pBdr>
        <w:rPr>
          <w:b/>
          <w:sz w:val="28"/>
        </w:rPr>
      </w:pPr>
    </w:p>
    <w:p w:rsidR="00177154" w:rsidRPr="00B82DBD" w:rsidRDefault="00B82DBD" w:rsidP="00B82DBD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KOREKCE</w:t>
      </w:r>
    </w:p>
    <w:p w:rsidR="00177154" w:rsidRPr="00B82DBD" w:rsidRDefault="00177154" w:rsidP="00177154">
      <w:pPr>
        <w:pStyle w:val="Odstavecseseznamem"/>
        <w:numPr>
          <w:ilvl w:val="0"/>
          <w:numId w:val="4"/>
        </w:numPr>
        <w:rPr>
          <w:b/>
        </w:rPr>
      </w:pPr>
      <w:r w:rsidRPr="00B82DBD">
        <w:rPr>
          <w:b/>
        </w:rPr>
        <w:t>Vibrace</w:t>
      </w:r>
    </w:p>
    <w:p w:rsidR="00177154" w:rsidRDefault="00177154" w:rsidP="00177154">
      <w:r>
        <w:t>Stiskněte tlačítko vibrace. Přijímač zavibruje. Pokud tlačítko podržíte déle, vibrace přetrvává.</w:t>
      </w:r>
    </w:p>
    <w:p w:rsidR="00177154" w:rsidRPr="00B82DBD" w:rsidRDefault="00177154" w:rsidP="00177154">
      <w:pPr>
        <w:pStyle w:val="Odstavecseseznamem"/>
        <w:numPr>
          <w:ilvl w:val="0"/>
          <w:numId w:val="4"/>
        </w:numPr>
        <w:rPr>
          <w:b/>
        </w:rPr>
      </w:pPr>
      <w:r w:rsidRPr="00B82DBD">
        <w:rPr>
          <w:b/>
        </w:rPr>
        <w:t>Zvukové upozornění</w:t>
      </w:r>
    </w:p>
    <w:p w:rsidR="00177154" w:rsidRDefault="00177154" w:rsidP="00177154">
      <w:r>
        <w:t xml:space="preserve">Stiskněte tlačítko </w:t>
      </w:r>
      <w:r w:rsidR="00697102">
        <w:t xml:space="preserve">pro </w:t>
      </w:r>
      <w:r w:rsidR="00F41B8C">
        <w:t>zvukové upozornění</w:t>
      </w:r>
      <w:r>
        <w:t>. Přijímač vydá zvukový signál.</w:t>
      </w:r>
      <w:r w:rsidR="009857AD">
        <w:t xml:space="preserve"> Pokud tlačítko podržíte déle, zvukový signál přetrvává.</w:t>
      </w:r>
    </w:p>
    <w:p w:rsidR="007C63D0" w:rsidRPr="00B82DBD" w:rsidRDefault="00B82DBD" w:rsidP="00B82DBD">
      <w:pPr>
        <w:pStyle w:val="Odstavecseseznamem"/>
        <w:numPr>
          <w:ilvl w:val="0"/>
          <w:numId w:val="4"/>
        </w:numPr>
        <w:rPr>
          <w:b/>
        </w:rPr>
      </w:pPr>
      <w:r w:rsidRPr="00B82DBD">
        <w:rPr>
          <w:b/>
        </w:rPr>
        <w:t>Impulz</w:t>
      </w:r>
    </w:p>
    <w:p w:rsidR="00B82DBD" w:rsidRDefault="00B82DBD" w:rsidP="00B82DBD">
      <w:r>
        <w:t xml:space="preserve">Stiskněte tlačítko </w:t>
      </w:r>
      <w:r w:rsidR="0060153A">
        <w:t>pro impulz</w:t>
      </w:r>
      <w:r>
        <w:t xml:space="preserve">. Přijímač vydá impulz. </w:t>
      </w:r>
    </w:p>
    <w:p w:rsidR="00B82DBD" w:rsidRDefault="00B82DBD" w:rsidP="00B82DBD">
      <w:r>
        <w:t>Nedoporučujeme držet toto tlačítko dlouhou dobu. Může způsobit poranění zvířete.</w:t>
      </w:r>
      <w:r w:rsidR="00D60CE8">
        <w:t xml:space="preserve"> Aby se předešlo neúmyslnému zranění, korekce se automaticky po 4 sekundách vypne.</w:t>
      </w:r>
    </w:p>
    <w:p w:rsidR="007773EC" w:rsidRPr="00E16918" w:rsidRDefault="007773EC" w:rsidP="007773EC">
      <w:pPr>
        <w:pStyle w:val="Odstavecseseznamem"/>
        <w:numPr>
          <w:ilvl w:val="0"/>
          <w:numId w:val="4"/>
        </w:numPr>
        <w:rPr>
          <w:b/>
        </w:rPr>
      </w:pPr>
      <w:r w:rsidRPr="00E16918">
        <w:rPr>
          <w:b/>
        </w:rPr>
        <w:t>Přepínání mezi kanály (psy)</w:t>
      </w:r>
    </w:p>
    <w:p w:rsidR="00E16918" w:rsidRDefault="00E16918" w:rsidP="00E16918">
      <w:r>
        <w:t>Pokud máte spárováno více přijímačů a chcete</w:t>
      </w:r>
      <w:r w:rsidR="00145ED7">
        <w:t xml:space="preserve"> přep</w:t>
      </w:r>
      <w:r w:rsidR="0055560B">
        <w:t>ínat</w:t>
      </w:r>
      <w:r w:rsidR="00145ED7">
        <w:t xml:space="preserve"> mezi </w:t>
      </w:r>
      <w:r w:rsidR="0055560B">
        <w:t>obojky</w:t>
      </w:r>
      <w:r w:rsidR="00145ED7">
        <w:t>, s</w:t>
      </w:r>
      <w:r>
        <w:t>tiskněte tlačítko pro volbu kanálu</w:t>
      </w:r>
      <w:r w:rsidR="00145ED7">
        <w:t>.</w:t>
      </w:r>
    </w:p>
    <w:p w:rsidR="004E1C63" w:rsidRDefault="004E1C63" w:rsidP="00E16918"/>
    <w:p w:rsidR="004E1C63" w:rsidRPr="004E1C63" w:rsidRDefault="004E1C63" w:rsidP="004E1C63">
      <w:pPr>
        <w:pBdr>
          <w:bottom w:val="single" w:sz="4" w:space="1" w:color="auto"/>
        </w:pBdr>
        <w:rPr>
          <w:b/>
          <w:sz w:val="28"/>
        </w:rPr>
      </w:pPr>
      <w:r w:rsidRPr="004E1C63">
        <w:rPr>
          <w:b/>
          <w:sz w:val="28"/>
        </w:rPr>
        <w:t>PŘIJÍMACÍ OBOJEK</w:t>
      </w:r>
    </w:p>
    <w:p w:rsidR="004E1C63" w:rsidRDefault="00200DDD" w:rsidP="004E1C63">
      <w:pPr>
        <w:pStyle w:val="Odstavecseseznamem"/>
        <w:numPr>
          <w:ilvl w:val="0"/>
          <w:numId w:val="6"/>
        </w:numPr>
      </w:pPr>
      <w:r>
        <w:t>Řemínek provlečte</w:t>
      </w:r>
      <w:r w:rsidR="004E1C63">
        <w:t xml:space="preserve"> přijímačem.</w:t>
      </w:r>
    </w:p>
    <w:p w:rsidR="004E1C63" w:rsidRDefault="004E1C63" w:rsidP="004E1C63">
      <w:pPr>
        <w:pStyle w:val="Odstavecseseznamem"/>
        <w:numPr>
          <w:ilvl w:val="0"/>
          <w:numId w:val="6"/>
        </w:numPr>
      </w:pPr>
      <w:r w:rsidRPr="002813F0">
        <w:t xml:space="preserve">Každý </w:t>
      </w:r>
      <w:r>
        <w:t>elektronický</w:t>
      </w:r>
      <w:r w:rsidRPr="002813F0">
        <w:t xml:space="preserve"> obojek musí těsně přiléhat ke kůži. Elektrody musí přiléhat až ke kůži pod srstí, ale nesmí škrtit.</w:t>
      </w:r>
    </w:p>
    <w:p w:rsidR="004E1C63" w:rsidRPr="002813F0" w:rsidRDefault="004E1C63" w:rsidP="004E1C63">
      <w:pPr>
        <w:pStyle w:val="Odstavecseseznamem"/>
        <w:numPr>
          <w:ilvl w:val="0"/>
          <w:numId w:val="6"/>
        </w:numPr>
      </w:pPr>
      <w:r w:rsidRPr="002813F0">
        <w:t>Pokud je obojek příliš volný, stimulace nebude fungovat správně, neboť nedochází ke správnému kontaktu elektrod s kůží zvířete. Pokud pes nereaguje na stimulaci, vždy zkontrolujte, zda elektrody těsně přiléhají ke kůži.</w:t>
      </w:r>
    </w:p>
    <w:p w:rsidR="006F512B" w:rsidRDefault="004E1C63" w:rsidP="004E1C63">
      <w:pPr>
        <w:pStyle w:val="Odstavecseseznamem"/>
        <w:numPr>
          <w:ilvl w:val="0"/>
          <w:numId w:val="6"/>
        </w:numPr>
      </w:pPr>
      <w:r>
        <w:t xml:space="preserve">Silikonové čepičky mohou </w:t>
      </w:r>
      <w:r w:rsidR="0055560B">
        <w:t>snížit</w:t>
      </w:r>
      <w:r>
        <w:t xml:space="preserve"> </w:t>
      </w:r>
      <w:r w:rsidR="0055560B">
        <w:t xml:space="preserve">intenzitu </w:t>
      </w:r>
      <w:r>
        <w:t>impulzu</w:t>
      </w:r>
      <w:r w:rsidR="006F512B">
        <w:t xml:space="preserve">. </w:t>
      </w:r>
      <w:r w:rsidR="006A5819">
        <w:t>Č</w:t>
      </w:r>
      <w:r w:rsidR="006F512B">
        <w:t>epičky chrání vašeho psa před přímým kontaktem s kovovými elektrodami, které mohou některým psům způsob</w:t>
      </w:r>
      <w:r w:rsidR="006A5819">
        <w:t>ova</w:t>
      </w:r>
      <w:r w:rsidR="006F512B">
        <w:t>t nepohodlí.</w:t>
      </w:r>
    </w:p>
    <w:p w:rsidR="004E1C63" w:rsidRDefault="006F512B" w:rsidP="006F512B">
      <w:pPr>
        <w:pStyle w:val="Odstavecseseznamem"/>
      </w:pPr>
      <w:r>
        <w:t>Je na vašem rozhodnutí, zda je použijete.</w:t>
      </w:r>
    </w:p>
    <w:p w:rsidR="00A52FDC" w:rsidRDefault="00A52FDC" w:rsidP="00E16918"/>
    <w:p w:rsidR="005823F9" w:rsidRPr="005823F9" w:rsidRDefault="005823F9" w:rsidP="005823F9">
      <w:pPr>
        <w:pBdr>
          <w:bottom w:val="single" w:sz="4" w:space="1" w:color="auto"/>
        </w:pBdr>
        <w:rPr>
          <w:b/>
          <w:sz w:val="28"/>
        </w:rPr>
      </w:pPr>
      <w:r w:rsidRPr="005823F9">
        <w:rPr>
          <w:b/>
          <w:sz w:val="28"/>
        </w:rPr>
        <w:lastRenderedPageBreak/>
        <w:t>TIPY</w:t>
      </w:r>
    </w:p>
    <w:p w:rsidR="005823F9" w:rsidRDefault="005823F9" w:rsidP="005823F9">
      <w:pPr>
        <w:pStyle w:val="Odstavecseseznamem"/>
        <w:numPr>
          <w:ilvl w:val="0"/>
          <w:numId w:val="5"/>
        </w:numPr>
      </w:pPr>
      <w:r>
        <w:t>Odměňte vašeho psa pamlskem vždy, co splní povel.</w:t>
      </w:r>
    </w:p>
    <w:p w:rsidR="005823F9" w:rsidRDefault="005823F9" w:rsidP="005823F9">
      <w:pPr>
        <w:pStyle w:val="Odstavecseseznamem"/>
        <w:numPr>
          <w:ilvl w:val="0"/>
          <w:numId w:val="5"/>
        </w:numPr>
      </w:pPr>
      <w:r>
        <w:t>Nepoužívejte výrobek u psů mladších 6</w:t>
      </w:r>
      <w:r w:rsidR="004F48ED">
        <w:t xml:space="preserve"> – </w:t>
      </w:r>
      <w:r>
        <w:t>ti měsíců, březí, agresivních, star</w:t>
      </w:r>
      <w:r w:rsidR="00920032">
        <w:t>ší</w:t>
      </w:r>
      <w:r>
        <w:t>ch a těch, kteří nejsou v nejlepší kondici.</w:t>
      </w:r>
    </w:p>
    <w:p w:rsidR="00944EAD" w:rsidRDefault="005823F9" w:rsidP="00944EAD">
      <w:pPr>
        <w:pStyle w:val="Odstavecseseznamem"/>
        <w:numPr>
          <w:ilvl w:val="0"/>
          <w:numId w:val="5"/>
        </w:numPr>
      </w:pPr>
      <w:r>
        <w:t>Nejprve používejte slovní povely a pokud je to potřeba, použijte korek</w:t>
      </w:r>
      <w:r w:rsidR="00693B04">
        <w:t>ční stimul</w:t>
      </w:r>
      <w:r>
        <w:t>.</w:t>
      </w:r>
      <w:r w:rsidR="001F6FC2">
        <w:t xml:space="preserve"> </w:t>
      </w:r>
    </w:p>
    <w:p w:rsidR="00944EAD" w:rsidRDefault="00944EAD" w:rsidP="00944EAD">
      <w:pPr>
        <w:pStyle w:val="Odstavecseseznamem"/>
        <w:numPr>
          <w:ilvl w:val="0"/>
          <w:numId w:val="5"/>
        </w:numPr>
      </w:pPr>
      <w:r>
        <w:t>Vždy požadujte vykonání pouze jednoho povelu, aby pes nebyl zmatený. Ve výcviku buďte důslední a trpěliví zároveň.</w:t>
      </w:r>
    </w:p>
    <w:p w:rsidR="005823F9" w:rsidRDefault="00693B04" w:rsidP="005823F9">
      <w:pPr>
        <w:pStyle w:val="Odstavecseseznamem"/>
        <w:numPr>
          <w:ilvl w:val="0"/>
          <w:numId w:val="5"/>
        </w:numPr>
      </w:pPr>
      <w:r>
        <w:t>Vždy p</w:t>
      </w:r>
      <w:r w:rsidR="001F6FC2">
        <w:t>oužívejte stejné povely, neměňte je.</w:t>
      </w:r>
    </w:p>
    <w:p w:rsidR="00A012A3" w:rsidRDefault="006804E3" w:rsidP="005823F9">
      <w:pPr>
        <w:pStyle w:val="Odstavecseseznamem"/>
        <w:numPr>
          <w:ilvl w:val="0"/>
          <w:numId w:val="5"/>
        </w:numPr>
      </w:pPr>
      <w:r>
        <w:t>N</w:t>
      </w:r>
      <w:r w:rsidR="0085416C">
        <w:t>ikdy se n</w:t>
      </w:r>
      <w:r w:rsidR="005C6BF9">
        <w:t xml:space="preserve">espoléhejte výhradně na </w:t>
      </w:r>
      <w:r w:rsidR="008F02BC">
        <w:t>toto zařízení.</w:t>
      </w:r>
      <w:bookmarkStart w:id="0" w:name="_GoBack"/>
      <w:bookmarkEnd w:id="0"/>
    </w:p>
    <w:p w:rsidR="00693B04" w:rsidRDefault="0046114C" w:rsidP="005823F9">
      <w:pPr>
        <w:pStyle w:val="Odstavecseseznamem"/>
        <w:numPr>
          <w:ilvl w:val="0"/>
          <w:numId w:val="5"/>
        </w:numPr>
      </w:pPr>
      <w:r>
        <w:t xml:space="preserve">Pokud zpozorujete, že váš pes vykazuje neobvyklé chování nebo je agresivní, </w:t>
      </w:r>
      <w:r w:rsidR="00A012A3">
        <w:t xml:space="preserve">přestaňte obojek používat </w:t>
      </w:r>
      <w:r>
        <w:t>a kontaktujte profesionálního trenéra.</w:t>
      </w:r>
    </w:p>
    <w:p w:rsidR="00D61A8E" w:rsidRDefault="00D61A8E" w:rsidP="00723167"/>
    <w:p w:rsidR="007C63D0" w:rsidRDefault="007C63D0" w:rsidP="00723167"/>
    <w:p w:rsidR="007C63D0" w:rsidRPr="007C63D0" w:rsidRDefault="007C63D0" w:rsidP="007C63D0">
      <w:pPr>
        <w:pBdr>
          <w:bottom w:val="single" w:sz="4" w:space="1" w:color="auto"/>
        </w:pBdr>
        <w:rPr>
          <w:b/>
          <w:sz w:val="28"/>
        </w:rPr>
      </w:pPr>
      <w:r w:rsidRPr="007C63D0">
        <w:rPr>
          <w:b/>
          <w:sz w:val="28"/>
        </w:rPr>
        <w:t>TECHNICKÉ PARAMETRY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C63D0" w:rsidTr="007C63D0">
        <w:tc>
          <w:tcPr>
            <w:tcW w:w="3256" w:type="dxa"/>
          </w:tcPr>
          <w:p w:rsidR="007C63D0" w:rsidRPr="00177154" w:rsidRDefault="007C63D0" w:rsidP="006D4049">
            <w:pPr>
              <w:rPr>
                <w:b/>
              </w:rPr>
            </w:pPr>
            <w:r w:rsidRPr="00177154">
              <w:rPr>
                <w:b/>
              </w:rPr>
              <w:t>Model</w:t>
            </w:r>
          </w:p>
        </w:tc>
        <w:tc>
          <w:tcPr>
            <w:tcW w:w="5806" w:type="dxa"/>
          </w:tcPr>
          <w:p w:rsidR="007C63D0" w:rsidRPr="00177154" w:rsidRDefault="007C63D0" w:rsidP="006D4049">
            <w:pPr>
              <w:rPr>
                <w:b/>
              </w:rPr>
            </w:pPr>
            <w:r w:rsidRPr="00177154">
              <w:rPr>
                <w:b/>
              </w:rPr>
              <w:t>TC01</w:t>
            </w:r>
          </w:p>
        </w:tc>
      </w:tr>
      <w:tr w:rsidR="007C63D0" w:rsidTr="007C63D0">
        <w:tc>
          <w:tcPr>
            <w:tcW w:w="3256" w:type="dxa"/>
          </w:tcPr>
          <w:p w:rsidR="007C63D0" w:rsidRDefault="007C63D0" w:rsidP="006D4049">
            <w:r>
              <w:t>Rozměr přijímače (š/v/h)</w:t>
            </w:r>
          </w:p>
        </w:tc>
        <w:tc>
          <w:tcPr>
            <w:tcW w:w="5806" w:type="dxa"/>
          </w:tcPr>
          <w:p w:rsidR="007C63D0" w:rsidRDefault="007C63D0" w:rsidP="006D4049">
            <w:r>
              <w:t>6,9 cm x 3,8 cm x 3,5 cm</w:t>
            </w:r>
          </w:p>
        </w:tc>
      </w:tr>
      <w:tr w:rsidR="007C63D0" w:rsidTr="007C63D0">
        <w:tc>
          <w:tcPr>
            <w:tcW w:w="3256" w:type="dxa"/>
          </w:tcPr>
          <w:p w:rsidR="007C63D0" w:rsidRDefault="007C63D0" w:rsidP="006D4049">
            <w:r>
              <w:t>Rozměr vysílače</w:t>
            </w:r>
          </w:p>
        </w:tc>
        <w:tc>
          <w:tcPr>
            <w:tcW w:w="5806" w:type="dxa"/>
          </w:tcPr>
          <w:p w:rsidR="007C63D0" w:rsidRDefault="007C63D0" w:rsidP="006D4049">
            <w:r>
              <w:t>10 cm x 4 cm x 2 cm</w:t>
            </w:r>
          </w:p>
        </w:tc>
      </w:tr>
      <w:tr w:rsidR="007C63D0" w:rsidTr="007C63D0">
        <w:tc>
          <w:tcPr>
            <w:tcW w:w="3256" w:type="dxa"/>
          </w:tcPr>
          <w:p w:rsidR="007C63D0" w:rsidRDefault="007C63D0" w:rsidP="006D4049">
            <w:r>
              <w:t>Přijímač</w:t>
            </w:r>
          </w:p>
        </w:tc>
        <w:tc>
          <w:tcPr>
            <w:tcW w:w="5806" w:type="dxa"/>
          </w:tcPr>
          <w:p w:rsidR="007C63D0" w:rsidRDefault="00EB4542" w:rsidP="006D4049">
            <w:r>
              <w:t xml:space="preserve">stupeň krytí </w:t>
            </w:r>
            <w:r w:rsidR="007C63D0">
              <w:t>IP65, plavání povoleno</w:t>
            </w:r>
          </w:p>
        </w:tc>
      </w:tr>
      <w:tr w:rsidR="007C63D0" w:rsidTr="007C63D0">
        <w:tc>
          <w:tcPr>
            <w:tcW w:w="3256" w:type="dxa"/>
          </w:tcPr>
          <w:p w:rsidR="007C63D0" w:rsidRDefault="007C63D0" w:rsidP="006D4049">
            <w:r>
              <w:t>Vysílač</w:t>
            </w:r>
          </w:p>
        </w:tc>
        <w:tc>
          <w:tcPr>
            <w:tcW w:w="5806" w:type="dxa"/>
          </w:tcPr>
          <w:p w:rsidR="007C63D0" w:rsidRDefault="007C63D0" w:rsidP="006D4049">
            <w:r>
              <w:t>není voděodolný, držte dál od vody</w:t>
            </w:r>
          </w:p>
        </w:tc>
      </w:tr>
      <w:tr w:rsidR="007C63D0" w:rsidTr="007C63D0">
        <w:tc>
          <w:tcPr>
            <w:tcW w:w="3256" w:type="dxa"/>
          </w:tcPr>
          <w:p w:rsidR="007C63D0" w:rsidRDefault="007C63D0" w:rsidP="006D4049">
            <w:r>
              <w:t>Nabíjení</w:t>
            </w:r>
          </w:p>
        </w:tc>
        <w:tc>
          <w:tcPr>
            <w:tcW w:w="5806" w:type="dxa"/>
          </w:tcPr>
          <w:p w:rsidR="007C63D0" w:rsidRDefault="007C63D0" w:rsidP="006D4049">
            <w:r>
              <w:t>USB kabel</w:t>
            </w:r>
          </w:p>
        </w:tc>
      </w:tr>
      <w:tr w:rsidR="007C63D0" w:rsidTr="007C63D0">
        <w:tc>
          <w:tcPr>
            <w:tcW w:w="3256" w:type="dxa"/>
          </w:tcPr>
          <w:p w:rsidR="007C63D0" w:rsidRDefault="007C63D0" w:rsidP="006D4049">
            <w:r>
              <w:t>Výdrž přijímače</w:t>
            </w:r>
          </w:p>
        </w:tc>
        <w:tc>
          <w:tcPr>
            <w:tcW w:w="5806" w:type="dxa"/>
          </w:tcPr>
          <w:p w:rsidR="007C63D0" w:rsidRDefault="007C63D0" w:rsidP="006D4049">
            <w:r>
              <w:t>7–15 dní</w:t>
            </w:r>
          </w:p>
        </w:tc>
      </w:tr>
      <w:tr w:rsidR="007C63D0" w:rsidTr="007C63D0">
        <w:tc>
          <w:tcPr>
            <w:tcW w:w="3256" w:type="dxa"/>
          </w:tcPr>
          <w:p w:rsidR="007C63D0" w:rsidRDefault="007C63D0" w:rsidP="006D4049">
            <w:r>
              <w:t>Výdrž vysílače</w:t>
            </w:r>
          </w:p>
        </w:tc>
        <w:tc>
          <w:tcPr>
            <w:tcW w:w="5806" w:type="dxa"/>
          </w:tcPr>
          <w:p w:rsidR="007C63D0" w:rsidRDefault="007C63D0" w:rsidP="006D4049">
            <w:r>
              <w:t>1–3 měsíce</w:t>
            </w:r>
          </w:p>
        </w:tc>
      </w:tr>
      <w:tr w:rsidR="007C63D0" w:rsidTr="007C63D0">
        <w:tc>
          <w:tcPr>
            <w:tcW w:w="3256" w:type="dxa"/>
          </w:tcPr>
          <w:p w:rsidR="007C63D0" w:rsidRDefault="007C63D0" w:rsidP="006D4049">
            <w:r>
              <w:t>Hmotnost přijímače</w:t>
            </w:r>
          </w:p>
        </w:tc>
        <w:tc>
          <w:tcPr>
            <w:tcW w:w="5806" w:type="dxa"/>
          </w:tcPr>
          <w:p w:rsidR="007C63D0" w:rsidRDefault="007C63D0" w:rsidP="006D4049">
            <w:r>
              <w:t>54 g</w:t>
            </w:r>
          </w:p>
        </w:tc>
      </w:tr>
      <w:tr w:rsidR="007C63D0" w:rsidTr="007C63D0">
        <w:tc>
          <w:tcPr>
            <w:tcW w:w="3256" w:type="dxa"/>
          </w:tcPr>
          <w:p w:rsidR="007C63D0" w:rsidRDefault="007C63D0" w:rsidP="006D4049">
            <w:r>
              <w:t>Hmotnost vysílače</w:t>
            </w:r>
          </w:p>
        </w:tc>
        <w:tc>
          <w:tcPr>
            <w:tcW w:w="5806" w:type="dxa"/>
          </w:tcPr>
          <w:p w:rsidR="007C63D0" w:rsidRDefault="007C63D0" w:rsidP="006D4049">
            <w:r>
              <w:t>72 g</w:t>
            </w:r>
          </w:p>
        </w:tc>
      </w:tr>
      <w:tr w:rsidR="007C63D0" w:rsidTr="007C63D0">
        <w:tc>
          <w:tcPr>
            <w:tcW w:w="3256" w:type="dxa"/>
          </w:tcPr>
          <w:p w:rsidR="007C63D0" w:rsidRDefault="00177154" w:rsidP="006D4049">
            <w:r>
              <w:t>Plné nabití</w:t>
            </w:r>
          </w:p>
        </w:tc>
        <w:tc>
          <w:tcPr>
            <w:tcW w:w="5806" w:type="dxa"/>
          </w:tcPr>
          <w:p w:rsidR="007C63D0" w:rsidRDefault="00177154" w:rsidP="006D4049">
            <w:r>
              <w:t>2-3 hodiny</w:t>
            </w:r>
          </w:p>
        </w:tc>
      </w:tr>
    </w:tbl>
    <w:p w:rsidR="00A6349B" w:rsidRDefault="00A6349B" w:rsidP="006D4049"/>
    <w:p w:rsidR="007F6573" w:rsidRPr="00D61A8E" w:rsidRDefault="007F6573" w:rsidP="00D61A8E">
      <w:pPr>
        <w:pBdr>
          <w:bottom w:val="single" w:sz="4" w:space="1" w:color="auto"/>
        </w:pBdr>
        <w:rPr>
          <w:b/>
          <w:sz w:val="28"/>
        </w:rPr>
      </w:pPr>
    </w:p>
    <w:p w:rsidR="007F6573" w:rsidRPr="00D61A8E" w:rsidRDefault="00D61A8E" w:rsidP="00D61A8E">
      <w:pPr>
        <w:pBdr>
          <w:bottom w:val="single" w:sz="4" w:space="1" w:color="auto"/>
        </w:pBdr>
        <w:rPr>
          <w:b/>
          <w:sz w:val="28"/>
        </w:rPr>
      </w:pPr>
      <w:r w:rsidRPr="00D61A8E">
        <w:rPr>
          <w:b/>
          <w:sz w:val="28"/>
        </w:rPr>
        <w:t>ZÁRUKA</w:t>
      </w:r>
    </w:p>
    <w:p w:rsidR="00D61A8E" w:rsidRPr="00D2639F" w:rsidRDefault="00D61A8E" w:rsidP="00D61A8E">
      <w:pPr>
        <w:autoSpaceDE w:val="0"/>
        <w:autoSpaceDN w:val="0"/>
        <w:adjustRightInd w:val="0"/>
        <w:rPr>
          <w:rFonts w:cstheme="minorHAnsi"/>
          <w:b/>
        </w:rPr>
      </w:pPr>
      <w:r w:rsidRPr="00D2639F">
        <w:rPr>
          <w:rFonts w:cstheme="minorHAnsi"/>
          <w:b/>
        </w:rPr>
        <w:t>Záruční lhůta je 24 měsíců od data prodeje.</w:t>
      </w:r>
    </w:p>
    <w:p w:rsidR="00D61A8E" w:rsidRDefault="00D61A8E" w:rsidP="00D61A8E">
      <w:pPr>
        <w:pStyle w:val="Bezmezer"/>
      </w:pPr>
      <w:r w:rsidRPr="007F3456">
        <w:t>Adresa, na které naleznete prohlášení o shodě a aktuální návod (záložka ke stažení):</w:t>
      </w:r>
    </w:p>
    <w:p w:rsidR="00D61A8E" w:rsidRDefault="00D61A8E" w:rsidP="00D61A8E">
      <w:pPr>
        <w:pStyle w:val="Bezmezer"/>
      </w:pPr>
    </w:p>
    <w:p w:rsidR="00D61A8E" w:rsidRDefault="00D61A8E" w:rsidP="00D61A8E">
      <w:hyperlink r:id="rId8" w:history="1">
        <w:r w:rsidRPr="00181B2F">
          <w:rPr>
            <w:rStyle w:val="Hypertextovodkaz"/>
          </w:rPr>
          <w:t>https://www.elektro-obojky.cz/vycvikove-obojky/patpet-tc01</w:t>
        </w:r>
      </w:hyperlink>
    </w:p>
    <w:p w:rsidR="00D61A8E" w:rsidRPr="007F3456" w:rsidRDefault="00D61A8E" w:rsidP="00D61A8E">
      <w:pPr>
        <w:pStyle w:val="Bezmezer"/>
      </w:pPr>
      <w:r w:rsidRPr="007F3456">
        <w:t>Změny technických parametrů, vlastností a tiskové chyby vyhrazeny.</w:t>
      </w:r>
    </w:p>
    <w:p w:rsidR="00D61A8E" w:rsidRPr="007F3456" w:rsidRDefault="00D61A8E" w:rsidP="00D61A8E">
      <w:pPr>
        <w:pStyle w:val="Bezmezer"/>
      </w:pPr>
    </w:p>
    <w:p w:rsidR="00D61A8E" w:rsidRPr="007F3456" w:rsidRDefault="00D61A8E" w:rsidP="00D61A8E">
      <w:pPr>
        <w:pStyle w:val="Bezmezer"/>
        <w:rPr>
          <w:b/>
        </w:rPr>
      </w:pPr>
      <w:r w:rsidRPr="007F3456">
        <w:rPr>
          <w:b/>
        </w:rPr>
        <w:t>Záruční a pozáruční opravy zabezpečuje dovozce:</w:t>
      </w:r>
    </w:p>
    <w:p w:rsidR="00D61A8E" w:rsidRPr="007F3456" w:rsidRDefault="00D61A8E" w:rsidP="00D61A8E">
      <w:pPr>
        <w:pStyle w:val="Bezmezer"/>
      </w:pPr>
      <w:r w:rsidRPr="007F3456">
        <w:t>Reedog s. r.o.,</w:t>
      </w:r>
    </w:p>
    <w:p w:rsidR="00D61A8E" w:rsidRPr="007F3456" w:rsidRDefault="00D61A8E" w:rsidP="00D61A8E">
      <w:pPr>
        <w:pStyle w:val="Bezmezer"/>
      </w:pPr>
      <w:r w:rsidRPr="007F3456">
        <w:t>Sedmidomky 459/8, Praha</w:t>
      </w:r>
    </w:p>
    <w:p w:rsidR="00D61A8E" w:rsidRPr="007F3456" w:rsidRDefault="00D61A8E" w:rsidP="00D61A8E">
      <w:pPr>
        <w:pStyle w:val="Bezmezer"/>
      </w:pPr>
      <w:r w:rsidRPr="007F3456">
        <w:t>Infolinka: 216 216 106</w:t>
      </w:r>
    </w:p>
    <w:p w:rsidR="00D61A8E" w:rsidRPr="007F3456" w:rsidRDefault="00D61A8E" w:rsidP="00D61A8E">
      <w:pPr>
        <w:pStyle w:val="Bezmezer"/>
      </w:pPr>
      <w:r w:rsidRPr="007F3456">
        <w:rPr>
          <w:lang w:val="en-US"/>
        </w:rPr>
        <w:t xml:space="preserve">Email: </w:t>
      </w:r>
      <w:hyperlink r:id="rId9" w:history="1">
        <w:r w:rsidRPr="007F3456">
          <w:rPr>
            <w:rStyle w:val="Hypertextovodkaz"/>
            <w:rFonts w:cstheme="minorHAnsi"/>
            <w:lang w:val="en-US"/>
          </w:rPr>
          <w:t>info@elektro-obojky.cz</w:t>
        </w:r>
      </w:hyperlink>
    </w:p>
    <w:p w:rsidR="00D61A8E" w:rsidRDefault="00D61A8E" w:rsidP="007F6573"/>
    <w:p w:rsidR="007F6573" w:rsidRPr="001D4367" w:rsidRDefault="007F6573" w:rsidP="007F6573">
      <w:pPr>
        <w:jc w:val="center"/>
      </w:pPr>
    </w:p>
    <w:sectPr w:rsidR="007F6573" w:rsidRPr="001D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04F74"/>
    <w:multiLevelType w:val="hybridMultilevel"/>
    <w:tmpl w:val="BBF2B83C"/>
    <w:lvl w:ilvl="0" w:tplc="AC361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C6447"/>
    <w:multiLevelType w:val="hybridMultilevel"/>
    <w:tmpl w:val="1D28C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27883"/>
    <w:multiLevelType w:val="hybridMultilevel"/>
    <w:tmpl w:val="F708B4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77C9C"/>
    <w:multiLevelType w:val="hybridMultilevel"/>
    <w:tmpl w:val="BF083430"/>
    <w:lvl w:ilvl="0" w:tplc="1AC8C2E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202C4"/>
    <w:multiLevelType w:val="hybridMultilevel"/>
    <w:tmpl w:val="8EEA4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11B6A"/>
    <w:multiLevelType w:val="multilevel"/>
    <w:tmpl w:val="51AE0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813625C"/>
    <w:multiLevelType w:val="hybridMultilevel"/>
    <w:tmpl w:val="D59C7D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31FFF"/>
    <w:multiLevelType w:val="hybridMultilevel"/>
    <w:tmpl w:val="72301C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367"/>
    <w:rsid w:val="00145ED7"/>
    <w:rsid w:val="00177154"/>
    <w:rsid w:val="001A32E5"/>
    <w:rsid w:val="001D4367"/>
    <w:rsid w:val="001F6FC2"/>
    <w:rsid w:val="00200DDD"/>
    <w:rsid w:val="00221306"/>
    <w:rsid w:val="002522F4"/>
    <w:rsid w:val="002A3959"/>
    <w:rsid w:val="002C11CB"/>
    <w:rsid w:val="002C3D3B"/>
    <w:rsid w:val="002D7578"/>
    <w:rsid w:val="00332BB6"/>
    <w:rsid w:val="003C65E8"/>
    <w:rsid w:val="0046114C"/>
    <w:rsid w:val="004E1C63"/>
    <w:rsid w:val="004E2209"/>
    <w:rsid w:val="004F48ED"/>
    <w:rsid w:val="005326C7"/>
    <w:rsid w:val="0055560B"/>
    <w:rsid w:val="00564117"/>
    <w:rsid w:val="005823F9"/>
    <w:rsid w:val="005C26ED"/>
    <w:rsid w:val="005C6BF9"/>
    <w:rsid w:val="005D727A"/>
    <w:rsid w:val="0060153A"/>
    <w:rsid w:val="00624DBB"/>
    <w:rsid w:val="006343E4"/>
    <w:rsid w:val="00641946"/>
    <w:rsid w:val="006715DE"/>
    <w:rsid w:val="006804E3"/>
    <w:rsid w:val="00690CD5"/>
    <w:rsid w:val="00693B04"/>
    <w:rsid w:val="00697102"/>
    <w:rsid w:val="006A5819"/>
    <w:rsid w:val="006D4049"/>
    <w:rsid w:val="006D6A6E"/>
    <w:rsid w:val="006F512B"/>
    <w:rsid w:val="00723167"/>
    <w:rsid w:val="00760C64"/>
    <w:rsid w:val="007641BB"/>
    <w:rsid w:val="007773EC"/>
    <w:rsid w:val="007C63D0"/>
    <w:rsid w:val="007F6573"/>
    <w:rsid w:val="007F7EA4"/>
    <w:rsid w:val="00817513"/>
    <w:rsid w:val="00827F1B"/>
    <w:rsid w:val="0085416C"/>
    <w:rsid w:val="00876644"/>
    <w:rsid w:val="008E05C8"/>
    <w:rsid w:val="008F02BC"/>
    <w:rsid w:val="00920032"/>
    <w:rsid w:val="00943B26"/>
    <w:rsid w:val="00944EAD"/>
    <w:rsid w:val="009775C9"/>
    <w:rsid w:val="00983D49"/>
    <w:rsid w:val="009857AD"/>
    <w:rsid w:val="009D7939"/>
    <w:rsid w:val="00A012A3"/>
    <w:rsid w:val="00A07A3B"/>
    <w:rsid w:val="00A115AE"/>
    <w:rsid w:val="00A52FDC"/>
    <w:rsid w:val="00A6349B"/>
    <w:rsid w:val="00A73087"/>
    <w:rsid w:val="00AE5AAB"/>
    <w:rsid w:val="00AF4443"/>
    <w:rsid w:val="00B3543E"/>
    <w:rsid w:val="00B45B92"/>
    <w:rsid w:val="00B560D6"/>
    <w:rsid w:val="00B82DBD"/>
    <w:rsid w:val="00B85C94"/>
    <w:rsid w:val="00C71578"/>
    <w:rsid w:val="00D04CA4"/>
    <w:rsid w:val="00D13A08"/>
    <w:rsid w:val="00D2443A"/>
    <w:rsid w:val="00D60CE8"/>
    <w:rsid w:val="00D61A8E"/>
    <w:rsid w:val="00D77BF0"/>
    <w:rsid w:val="00D83B52"/>
    <w:rsid w:val="00DC4489"/>
    <w:rsid w:val="00E01FF1"/>
    <w:rsid w:val="00E16918"/>
    <w:rsid w:val="00E20BC3"/>
    <w:rsid w:val="00E23F43"/>
    <w:rsid w:val="00E724DB"/>
    <w:rsid w:val="00E73792"/>
    <w:rsid w:val="00E74240"/>
    <w:rsid w:val="00EB4542"/>
    <w:rsid w:val="00F41B8C"/>
    <w:rsid w:val="00F464B4"/>
    <w:rsid w:val="00FE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334E"/>
  <w15:chartTrackingRefBased/>
  <w15:docId w15:val="{371FECBD-6F5D-4802-9BE1-12936EC5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4367"/>
    <w:pPr>
      <w:ind w:left="720"/>
      <w:contextualSpacing/>
    </w:pPr>
  </w:style>
  <w:style w:type="table" w:styleId="Mkatabulky">
    <w:name w:val="Table Grid"/>
    <w:basedOn w:val="Normlntabulka"/>
    <w:uiPriority w:val="39"/>
    <w:rsid w:val="007C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61A8E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D61A8E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D61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ktro-obojky.cz/vycvikove-obojky/patpet-tc01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elektro-obojk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2E06B-D128-4F72-A83E-B52E2423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676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Šenkeříková</dc:creator>
  <cp:keywords/>
  <dc:description/>
  <cp:lastModifiedBy>Ilona Šenkeříková</cp:lastModifiedBy>
  <cp:revision>77</cp:revision>
  <dcterms:created xsi:type="dcterms:W3CDTF">2018-06-19T11:03:00Z</dcterms:created>
  <dcterms:modified xsi:type="dcterms:W3CDTF">2018-06-21T09:13:00Z</dcterms:modified>
</cp:coreProperties>
</file>