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9261C" w14:textId="77777777" w:rsidR="0050062F" w:rsidRDefault="0050062F" w:rsidP="00942D51">
      <w:pPr>
        <w:jc w:val="both"/>
        <w:rPr>
          <w:rFonts w:cstheme="minorHAnsi"/>
          <w:b/>
          <w:sz w:val="32"/>
          <w:szCs w:val="32"/>
        </w:rPr>
      </w:pPr>
    </w:p>
    <w:p w14:paraId="7777D2E4" w14:textId="77777777" w:rsidR="0050062F" w:rsidRDefault="0050062F" w:rsidP="00942D51">
      <w:pPr>
        <w:jc w:val="both"/>
        <w:rPr>
          <w:rFonts w:cstheme="minorHAnsi"/>
          <w:b/>
          <w:sz w:val="32"/>
          <w:szCs w:val="32"/>
        </w:rPr>
      </w:pPr>
    </w:p>
    <w:p w14:paraId="4AE2630C" w14:textId="04C054A9" w:rsidR="00493784" w:rsidRPr="00044E8C" w:rsidRDefault="00493784" w:rsidP="00493784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Jarní probuzení trávníku. 4 tipy, jak ho správně provzdušnit</w:t>
      </w:r>
    </w:p>
    <w:p w14:paraId="69FEA4B0" w14:textId="40D0D254" w:rsidR="00044E8C" w:rsidRPr="00044E8C" w:rsidRDefault="00044E8C" w:rsidP="00942D51">
      <w:pPr>
        <w:jc w:val="both"/>
        <w:rPr>
          <w:rFonts w:cstheme="minorHAnsi"/>
          <w:b/>
          <w:sz w:val="32"/>
          <w:szCs w:val="32"/>
        </w:rPr>
      </w:pPr>
    </w:p>
    <w:p w14:paraId="6900F244" w14:textId="77777777" w:rsidR="00904ABE" w:rsidRPr="00044E8C" w:rsidRDefault="00904ABE" w:rsidP="00942D51">
      <w:pPr>
        <w:jc w:val="both"/>
        <w:rPr>
          <w:rFonts w:cstheme="minorHAnsi"/>
        </w:rPr>
      </w:pPr>
    </w:p>
    <w:p w14:paraId="645AFDFB" w14:textId="1670DE95" w:rsidR="00904ABE" w:rsidRPr="00BA0EA9" w:rsidRDefault="001F7B15" w:rsidP="00942D51">
      <w:pPr>
        <w:jc w:val="both"/>
        <w:rPr>
          <w:rFonts w:cstheme="minorHAnsi"/>
        </w:rPr>
      </w:pPr>
      <w:r w:rsidRPr="001F7B15">
        <w:rPr>
          <w:rFonts w:cstheme="minorHAnsi"/>
          <w:b/>
        </w:rPr>
        <w:t>Praha</w:t>
      </w:r>
      <w:r w:rsidR="00470C4E">
        <w:rPr>
          <w:rFonts w:cstheme="minorHAnsi"/>
          <w:b/>
        </w:rPr>
        <w:t>,</w:t>
      </w:r>
      <w:r w:rsidRPr="001F7B15">
        <w:rPr>
          <w:rFonts w:cstheme="minorHAnsi"/>
          <w:b/>
        </w:rPr>
        <w:t xml:space="preserve"> </w:t>
      </w:r>
      <w:r w:rsidR="00274569">
        <w:rPr>
          <w:rFonts w:cstheme="minorHAnsi"/>
          <w:b/>
        </w:rPr>
        <w:t>20</w:t>
      </w:r>
      <w:r w:rsidR="00493784">
        <w:rPr>
          <w:rFonts w:cstheme="minorHAnsi"/>
          <w:b/>
        </w:rPr>
        <w:t>. března 2023</w:t>
      </w:r>
      <w:r>
        <w:rPr>
          <w:rFonts w:cstheme="minorHAnsi"/>
        </w:rPr>
        <w:t xml:space="preserve"> </w:t>
      </w:r>
      <w:r w:rsidR="0050062F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493784">
        <w:rPr>
          <w:rFonts w:cstheme="minorHAnsi"/>
        </w:rPr>
        <w:t xml:space="preserve">Dlouhá zima dá většině trávníků pořádně zabrat, s prvními jarními paprsky si proto zaslouží vaši pozornost, aby byl na sezónu opět v kondici. Provzdušněním se z trávníku </w:t>
      </w:r>
      <w:r w:rsidR="00493784" w:rsidRPr="00493784">
        <w:rPr>
          <w:rFonts w:cstheme="minorHAnsi"/>
        </w:rPr>
        <w:t xml:space="preserve">odstraní zplstnatělé zbytky trávy a zároveň </w:t>
      </w:r>
      <w:r w:rsidR="00493784">
        <w:rPr>
          <w:rFonts w:cstheme="minorHAnsi"/>
        </w:rPr>
        <w:t xml:space="preserve">se </w:t>
      </w:r>
      <w:r w:rsidR="00493784" w:rsidRPr="00493784">
        <w:rPr>
          <w:rFonts w:cstheme="minorHAnsi"/>
        </w:rPr>
        <w:t>rozruší vrchní vrstva půdy, která tak může lépe přijímat vzduch, živiny a vláhu</w:t>
      </w:r>
      <w:r w:rsidR="00493784">
        <w:rPr>
          <w:rFonts w:cstheme="minorHAnsi"/>
        </w:rPr>
        <w:t xml:space="preserve">. </w:t>
      </w:r>
      <w:r w:rsidR="0050062F">
        <w:rPr>
          <w:rFonts w:cstheme="minorHAnsi"/>
        </w:rPr>
        <w:t>J</w:t>
      </w:r>
      <w:r w:rsidR="009D32EC" w:rsidRPr="00BA0EA9">
        <w:rPr>
          <w:rFonts w:cstheme="minorHAnsi"/>
        </w:rPr>
        <w:t xml:space="preserve">ak správně </w:t>
      </w:r>
      <w:proofErr w:type="spellStart"/>
      <w:r w:rsidR="009D32EC" w:rsidRPr="00BA0EA9">
        <w:rPr>
          <w:rFonts w:cstheme="minorHAnsi"/>
        </w:rPr>
        <w:t>vertikutovat</w:t>
      </w:r>
      <w:proofErr w:type="spellEnd"/>
      <w:r w:rsidR="009D32EC" w:rsidRPr="00BA0EA9">
        <w:rPr>
          <w:rFonts w:cstheme="minorHAnsi"/>
        </w:rPr>
        <w:t>, p</w:t>
      </w:r>
      <w:r w:rsidR="0050062F">
        <w:rPr>
          <w:rFonts w:cstheme="minorHAnsi"/>
        </w:rPr>
        <w:t>oradí</w:t>
      </w:r>
      <w:r w:rsidR="009D32EC" w:rsidRPr="00BA0EA9">
        <w:rPr>
          <w:rFonts w:cstheme="minorHAnsi"/>
        </w:rPr>
        <w:t xml:space="preserve"> </w:t>
      </w:r>
      <w:r w:rsidR="00BA0EA9" w:rsidRPr="00BA0EA9">
        <w:rPr>
          <w:rFonts w:cstheme="minorHAnsi"/>
        </w:rPr>
        <w:t>Petr Tichý</w:t>
      </w:r>
      <w:r w:rsidR="00CD2AC1">
        <w:rPr>
          <w:rFonts w:cstheme="minorHAnsi"/>
        </w:rPr>
        <w:t xml:space="preserve">, specialista sítě prodejen </w:t>
      </w:r>
      <w:proofErr w:type="spellStart"/>
      <w:r w:rsidR="009D32EC" w:rsidRPr="00BA0EA9">
        <w:rPr>
          <w:rFonts w:cstheme="minorHAnsi"/>
        </w:rPr>
        <w:t>H</w:t>
      </w:r>
      <w:r w:rsidR="00493784">
        <w:rPr>
          <w:rFonts w:cstheme="minorHAnsi"/>
        </w:rPr>
        <w:t>echt</w:t>
      </w:r>
      <w:proofErr w:type="spellEnd"/>
      <w:r w:rsidR="00CD2AC1">
        <w:rPr>
          <w:rFonts w:cstheme="minorHAnsi"/>
        </w:rPr>
        <w:t xml:space="preserve"> – specialista na zahradu</w:t>
      </w:r>
      <w:r w:rsidR="009D32EC" w:rsidRPr="00BA0EA9">
        <w:rPr>
          <w:rFonts w:cstheme="minorHAnsi"/>
        </w:rPr>
        <w:t>.</w:t>
      </w:r>
    </w:p>
    <w:p w14:paraId="11CE79E0" w14:textId="77777777" w:rsidR="00904ABE" w:rsidRPr="00BA0EA9" w:rsidRDefault="00904ABE" w:rsidP="00942D51">
      <w:pPr>
        <w:jc w:val="both"/>
        <w:rPr>
          <w:rFonts w:cstheme="minorHAnsi"/>
        </w:rPr>
      </w:pPr>
    </w:p>
    <w:p w14:paraId="39264B3C" w14:textId="77777777" w:rsidR="00C12C82" w:rsidRPr="00BA0EA9" w:rsidRDefault="00592544" w:rsidP="00942D51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Kdy </w:t>
      </w:r>
      <w:proofErr w:type="spellStart"/>
      <w:r>
        <w:rPr>
          <w:rFonts w:cstheme="minorHAnsi"/>
          <w:b/>
        </w:rPr>
        <w:t>vertikutovat</w:t>
      </w:r>
      <w:proofErr w:type="spellEnd"/>
    </w:p>
    <w:p w14:paraId="34F55BE7" w14:textId="0C13A87F" w:rsidR="00904ABE" w:rsidRPr="00BA0EA9" w:rsidRDefault="00493784" w:rsidP="00942D51">
      <w:pPr>
        <w:jc w:val="both"/>
        <w:rPr>
          <w:rFonts w:cstheme="minorHAnsi"/>
          <w:shd w:val="clear" w:color="auto" w:fill="FFFFFF"/>
        </w:rPr>
      </w:pPr>
      <w:r>
        <w:rPr>
          <w:rFonts w:eastAsiaTheme="minorEastAsia" w:cstheme="minorHAnsi"/>
          <w:noProof/>
          <w:lang w:eastAsia="cs-CZ"/>
        </w:rPr>
        <w:t>„</w:t>
      </w:r>
      <w:r w:rsidR="00606CBB" w:rsidRPr="00BA0EA9">
        <w:rPr>
          <w:rFonts w:eastAsiaTheme="minorEastAsia" w:cstheme="minorHAnsi"/>
          <w:noProof/>
          <w:lang w:eastAsia="cs-CZ"/>
        </w:rPr>
        <w:t>Vertikutovat je vhodné i</w:t>
      </w:r>
      <w:r w:rsidR="009D32EC" w:rsidRPr="00BA0EA9">
        <w:rPr>
          <w:rFonts w:eastAsiaTheme="minorEastAsia" w:cstheme="minorHAnsi"/>
          <w:noProof/>
          <w:lang w:eastAsia="cs-CZ"/>
        </w:rPr>
        <w:t>deálně 2x ročně, na jaře</w:t>
      </w:r>
      <w:r>
        <w:rPr>
          <w:rFonts w:eastAsiaTheme="minorEastAsia" w:cstheme="minorHAnsi"/>
          <w:noProof/>
          <w:lang w:eastAsia="cs-CZ"/>
        </w:rPr>
        <w:t xml:space="preserve"> a poté na podzim</w:t>
      </w:r>
      <w:r w:rsidR="009D32EC" w:rsidRPr="00BA0EA9">
        <w:rPr>
          <w:rFonts w:eastAsiaTheme="minorEastAsia" w:cstheme="minorHAnsi"/>
          <w:noProof/>
          <w:lang w:eastAsia="cs-CZ"/>
        </w:rPr>
        <w:t xml:space="preserve">. </w:t>
      </w:r>
      <w:r w:rsidR="00904ABE" w:rsidRPr="00BA0EA9">
        <w:rPr>
          <w:rFonts w:eastAsiaTheme="minorEastAsia" w:cstheme="minorHAnsi"/>
          <w:noProof/>
          <w:lang w:eastAsia="cs-CZ"/>
        </w:rPr>
        <w:t xml:space="preserve">Samozřejmě vždy záleží na konkrétních podmínkách a počasí, </w:t>
      </w:r>
      <w:r w:rsidR="009D32EC" w:rsidRPr="00BA0EA9">
        <w:rPr>
          <w:rFonts w:eastAsiaTheme="minorEastAsia" w:cstheme="minorHAnsi"/>
          <w:noProof/>
          <w:lang w:eastAsia="cs-CZ"/>
        </w:rPr>
        <w:t xml:space="preserve">teplota </w:t>
      </w:r>
      <w:r w:rsidR="00606CBB" w:rsidRPr="00BA0EA9">
        <w:rPr>
          <w:rFonts w:eastAsiaTheme="minorEastAsia" w:cstheme="minorHAnsi"/>
          <w:noProof/>
          <w:lang w:eastAsia="cs-CZ"/>
        </w:rPr>
        <w:t>by neměla nikdy klesnout</w:t>
      </w:r>
      <w:r w:rsidR="009D32EC" w:rsidRPr="00BA0EA9">
        <w:rPr>
          <w:rFonts w:eastAsiaTheme="minorEastAsia" w:cstheme="minorHAnsi"/>
          <w:noProof/>
          <w:lang w:eastAsia="cs-CZ"/>
        </w:rPr>
        <w:t xml:space="preserve"> pod 8 stupňů. Špatně provedená</w:t>
      </w:r>
      <w:r w:rsidR="00B72C68" w:rsidRPr="00BA0EA9">
        <w:rPr>
          <w:rFonts w:eastAsiaTheme="minorEastAsia" w:cstheme="minorHAnsi"/>
          <w:noProof/>
          <w:lang w:eastAsia="cs-CZ"/>
        </w:rPr>
        <w:t xml:space="preserve"> vertikutace se projeví na delší době nutné k</w:t>
      </w:r>
      <w:r w:rsidR="00A209BE" w:rsidRPr="00BA0EA9">
        <w:rPr>
          <w:rFonts w:eastAsiaTheme="minorEastAsia" w:cstheme="minorHAnsi"/>
          <w:noProof/>
          <w:lang w:eastAsia="cs-CZ"/>
        </w:rPr>
        <w:t> </w:t>
      </w:r>
      <w:r w:rsidR="00B72C68" w:rsidRPr="00BA0EA9">
        <w:rPr>
          <w:rFonts w:eastAsiaTheme="minorEastAsia" w:cstheme="minorHAnsi"/>
          <w:noProof/>
          <w:lang w:eastAsia="cs-CZ"/>
        </w:rPr>
        <w:t>regen</w:t>
      </w:r>
      <w:r w:rsidR="00A209BE" w:rsidRPr="00BA0EA9">
        <w:rPr>
          <w:rFonts w:eastAsiaTheme="minorEastAsia" w:cstheme="minorHAnsi"/>
          <w:noProof/>
          <w:lang w:eastAsia="cs-CZ"/>
        </w:rPr>
        <w:t>e</w:t>
      </w:r>
      <w:r w:rsidR="00B72C68" w:rsidRPr="00BA0EA9">
        <w:rPr>
          <w:rFonts w:eastAsiaTheme="minorEastAsia" w:cstheme="minorHAnsi"/>
          <w:noProof/>
          <w:lang w:eastAsia="cs-CZ"/>
        </w:rPr>
        <w:t>rac</w:t>
      </w:r>
      <w:r w:rsidR="00A209BE" w:rsidRPr="00BA0EA9">
        <w:rPr>
          <w:rFonts w:eastAsiaTheme="minorEastAsia" w:cstheme="minorHAnsi"/>
          <w:noProof/>
          <w:lang w:eastAsia="cs-CZ"/>
        </w:rPr>
        <w:t>i</w:t>
      </w:r>
      <w:r w:rsidR="00B72C68" w:rsidRPr="00BA0EA9">
        <w:rPr>
          <w:rFonts w:eastAsiaTheme="minorEastAsia" w:cstheme="minorHAnsi"/>
          <w:noProof/>
          <w:lang w:eastAsia="cs-CZ"/>
        </w:rPr>
        <w:t xml:space="preserve"> trávníku</w:t>
      </w:r>
      <w:r w:rsidR="007A2AFC" w:rsidRPr="00BA0EA9">
        <w:rPr>
          <w:rFonts w:eastAsiaTheme="minorEastAsia" w:cstheme="minorHAnsi"/>
          <w:noProof/>
          <w:lang w:eastAsia="cs-CZ"/>
        </w:rPr>
        <w:t xml:space="preserve">. Půda </w:t>
      </w:r>
      <w:r w:rsidR="00606CBB" w:rsidRPr="00BA0EA9">
        <w:rPr>
          <w:rFonts w:eastAsiaTheme="minorEastAsia" w:cstheme="minorHAnsi"/>
          <w:noProof/>
          <w:lang w:eastAsia="cs-CZ"/>
        </w:rPr>
        <w:t>nesmí</w:t>
      </w:r>
      <w:r w:rsidR="007A2AFC" w:rsidRPr="00BA0EA9">
        <w:rPr>
          <w:rFonts w:eastAsiaTheme="minorEastAsia" w:cstheme="minorHAnsi"/>
          <w:noProof/>
          <w:lang w:eastAsia="cs-CZ"/>
        </w:rPr>
        <w:t xml:space="preserve"> být promáčená, aby nedocházelo </w:t>
      </w:r>
      <w:r w:rsidR="001A353E">
        <w:rPr>
          <w:rFonts w:eastAsiaTheme="minorEastAsia" w:cstheme="minorHAnsi"/>
          <w:noProof/>
          <w:lang w:eastAsia="cs-CZ"/>
        </w:rPr>
        <w:t>k</w:t>
      </w:r>
      <w:r w:rsidR="007A2AFC" w:rsidRPr="00BA0EA9">
        <w:rPr>
          <w:rFonts w:eastAsiaTheme="minorEastAsia" w:cstheme="minorHAnsi"/>
          <w:noProof/>
          <w:lang w:eastAsia="cs-CZ"/>
        </w:rPr>
        <w:t> vytrhávání drnů</w:t>
      </w:r>
      <w:r w:rsidR="001A353E">
        <w:rPr>
          <w:rFonts w:eastAsiaTheme="minorEastAsia" w:cstheme="minorHAnsi"/>
          <w:noProof/>
          <w:lang w:eastAsia="cs-CZ"/>
        </w:rPr>
        <w:t xml:space="preserve"> a</w:t>
      </w:r>
      <w:r w:rsidR="007A2AFC" w:rsidRPr="00BA0EA9">
        <w:rPr>
          <w:rFonts w:eastAsiaTheme="minorEastAsia" w:cstheme="minorHAnsi"/>
          <w:noProof/>
          <w:lang w:eastAsia="cs-CZ"/>
        </w:rPr>
        <w:t xml:space="preserve"> zalepování nožů půdou</w:t>
      </w:r>
      <w:r w:rsidR="001A353E">
        <w:rPr>
          <w:rFonts w:eastAsiaTheme="minorEastAsia" w:cstheme="minorHAnsi"/>
          <w:noProof/>
          <w:lang w:eastAsia="cs-CZ"/>
        </w:rPr>
        <w:t>.</w:t>
      </w:r>
      <w:r w:rsidR="007A2AFC" w:rsidRPr="00BA0EA9">
        <w:rPr>
          <w:rFonts w:eastAsiaTheme="minorEastAsia" w:cstheme="minorHAnsi"/>
          <w:noProof/>
          <w:lang w:eastAsia="cs-CZ"/>
        </w:rPr>
        <w:t xml:space="preserve"> </w:t>
      </w:r>
      <w:r w:rsidR="001A353E">
        <w:rPr>
          <w:rFonts w:eastAsiaTheme="minorEastAsia" w:cstheme="minorHAnsi"/>
          <w:noProof/>
          <w:lang w:eastAsia="cs-CZ"/>
        </w:rPr>
        <w:t>T</w:t>
      </w:r>
      <w:r w:rsidR="007A2AFC" w:rsidRPr="00BA0EA9">
        <w:rPr>
          <w:rFonts w:eastAsiaTheme="minorEastAsia" w:cstheme="minorHAnsi"/>
          <w:noProof/>
          <w:lang w:eastAsia="cs-CZ"/>
        </w:rPr>
        <w:t xml:space="preserve">aké by </w:t>
      </w:r>
      <w:r w:rsidR="001A353E">
        <w:rPr>
          <w:rFonts w:eastAsiaTheme="minorEastAsia" w:cstheme="minorHAnsi"/>
          <w:noProof/>
          <w:lang w:eastAsia="cs-CZ"/>
        </w:rPr>
        <w:t xml:space="preserve">ale </w:t>
      </w:r>
      <w:r w:rsidR="007A2AFC" w:rsidRPr="00BA0EA9">
        <w:rPr>
          <w:rFonts w:eastAsiaTheme="minorEastAsia" w:cstheme="minorHAnsi"/>
          <w:noProof/>
          <w:lang w:eastAsia="cs-CZ"/>
        </w:rPr>
        <w:t>neměla být vyschlá a tvrdá, protože do takové půdy se nože nezaříznou.</w:t>
      </w:r>
      <w:r w:rsidR="006F2D81" w:rsidRPr="00BA0EA9">
        <w:rPr>
          <w:rFonts w:eastAsiaTheme="minorEastAsia" w:cstheme="minorHAnsi"/>
          <w:noProof/>
          <w:lang w:eastAsia="cs-CZ"/>
        </w:rPr>
        <w:t xml:space="preserve"> </w:t>
      </w:r>
      <w:r w:rsidR="009D32EC" w:rsidRPr="00BA0EA9">
        <w:rPr>
          <w:rFonts w:eastAsiaTheme="minorEastAsia" w:cstheme="minorHAnsi"/>
          <w:noProof/>
          <w:lang w:eastAsia="cs-CZ"/>
        </w:rPr>
        <w:t>Nejlepší</w:t>
      </w:r>
      <w:r w:rsidR="006F2D81" w:rsidRPr="00BA0EA9">
        <w:rPr>
          <w:rFonts w:eastAsiaTheme="minorEastAsia" w:cstheme="minorHAnsi"/>
          <w:noProof/>
          <w:lang w:eastAsia="cs-CZ"/>
        </w:rPr>
        <w:t xml:space="preserve"> období nastává cca </w:t>
      </w:r>
      <w:r w:rsidR="0003221D" w:rsidRPr="00BA0EA9">
        <w:rPr>
          <w:rFonts w:eastAsiaTheme="minorEastAsia" w:cstheme="minorHAnsi"/>
          <w:noProof/>
          <w:lang w:eastAsia="cs-CZ"/>
        </w:rPr>
        <w:t>2</w:t>
      </w:r>
      <w:r w:rsidR="006F2D81" w:rsidRPr="00BA0EA9">
        <w:rPr>
          <w:rFonts w:eastAsiaTheme="minorEastAsia" w:cstheme="minorHAnsi"/>
          <w:noProof/>
          <w:lang w:eastAsia="cs-CZ"/>
        </w:rPr>
        <w:t xml:space="preserve"> dny po dešti</w:t>
      </w:r>
      <w:r>
        <w:rPr>
          <w:rFonts w:eastAsiaTheme="minorEastAsia" w:cstheme="minorHAnsi"/>
          <w:noProof/>
          <w:lang w:eastAsia="cs-CZ"/>
        </w:rPr>
        <w:t>,“ doporučuje Petr Tichý, specialista sítě prodejen Hecht – specialista na zahradu.</w:t>
      </w:r>
    </w:p>
    <w:p w14:paraId="43D36D48" w14:textId="77777777" w:rsidR="00127C5E" w:rsidRPr="00BA0EA9" w:rsidRDefault="00127C5E" w:rsidP="00942D51">
      <w:pPr>
        <w:jc w:val="both"/>
        <w:rPr>
          <w:rFonts w:eastAsiaTheme="minorEastAsia" w:cstheme="minorHAnsi"/>
          <w:noProof/>
          <w:lang w:eastAsia="cs-CZ"/>
        </w:rPr>
      </w:pPr>
    </w:p>
    <w:p w14:paraId="21143E1F" w14:textId="2398EF78" w:rsidR="00904ABE" w:rsidRPr="00BA0EA9" w:rsidRDefault="00493784" w:rsidP="00942D51">
      <w:pPr>
        <w:jc w:val="both"/>
        <w:rPr>
          <w:rFonts w:eastAsiaTheme="minorEastAsia" w:cstheme="minorHAnsi"/>
          <w:b/>
          <w:noProof/>
          <w:lang w:eastAsia="cs-CZ"/>
        </w:rPr>
      </w:pPr>
      <w:r>
        <w:rPr>
          <w:rFonts w:eastAsiaTheme="minorEastAsia" w:cstheme="minorHAnsi"/>
          <w:b/>
          <w:noProof/>
          <w:lang w:eastAsia="cs-CZ"/>
        </w:rPr>
        <w:t>Trávník na provzdušení připravte</w:t>
      </w:r>
    </w:p>
    <w:p w14:paraId="209FF25F" w14:textId="0E17D353" w:rsidR="00904ABE" w:rsidRPr="00BA0EA9" w:rsidRDefault="00A209BE" w:rsidP="00942D51">
      <w:pPr>
        <w:jc w:val="both"/>
        <w:rPr>
          <w:rFonts w:eastAsiaTheme="minorEastAsia" w:cstheme="minorHAnsi"/>
          <w:noProof/>
          <w:lang w:eastAsia="cs-CZ"/>
        </w:rPr>
      </w:pPr>
      <w:r w:rsidRPr="00BA0EA9">
        <w:rPr>
          <w:rFonts w:eastAsiaTheme="minorEastAsia" w:cstheme="minorHAnsi"/>
          <w:noProof/>
          <w:lang w:eastAsia="cs-CZ"/>
        </w:rPr>
        <w:t>Pár dnů před vertikutací může</w:t>
      </w:r>
      <w:r w:rsidR="00606CBB" w:rsidRPr="00BA0EA9">
        <w:rPr>
          <w:rFonts w:eastAsiaTheme="minorEastAsia" w:cstheme="minorHAnsi"/>
          <w:noProof/>
          <w:lang w:eastAsia="cs-CZ"/>
        </w:rPr>
        <w:t>t</w:t>
      </w:r>
      <w:r w:rsidRPr="00BA0EA9">
        <w:rPr>
          <w:rFonts w:eastAsiaTheme="minorEastAsia" w:cstheme="minorHAnsi"/>
          <w:noProof/>
          <w:lang w:eastAsia="cs-CZ"/>
        </w:rPr>
        <w:t>e na stinných místech použít prostředek na hubení mechu, aby vertikutátor odstranil již odumřelý mech.</w:t>
      </w:r>
      <w:r w:rsidR="001A353E" w:rsidRPr="001A353E">
        <w:rPr>
          <w:rFonts w:eastAsiaTheme="minorEastAsia" w:cstheme="minorHAnsi"/>
          <w:noProof/>
          <w:lang w:eastAsia="cs-CZ"/>
        </w:rPr>
        <w:t xml:space="preserve"> </w:t>
      </w:r>
      <w:r w:rsidR="0066708A" w:rsidRPr="0012512C">
        <w:rPr>
          <w:rFonts w:eastAsiaTheme="minorEastAsia" w:cstheme="minorHAnsi"/>
          <w:noProof/>
          <w:lang w:eastAsia="cs-CZ"/>
        </w:rPr>
        <w:t>Ostrými, vertikálně rotujícími noži na hřídeli vertikutátoru</w:t>
      </w:r>
      <w:r w:rsidR="00FC4ACF">
        <w:rPr>
          <w:rFonts w:eastAsiaTheme="minorEastAsia" w:cstheme="minorHAnsi"/>
          <w:noProof/>
          <w:lang w:eastAsia="cs-CZ"/>
        </w:rPr>
        <w:t xml:space="preserve"> </w:t>
      </w:r>
      <w:r w:rsidR="00595671" w:rsidRPr="00470C4E">
        <w:rPr>
          <w:rFonts w:eastAsiaTheme="minorEastAsia" w:cstheme="minorHAnsi"/>
          <w:noProof/>
          <w:lang w:eastAsia="cs-CZ"/>
        </w:rPr>
        <w:t xml:space="preserve">prořežte trávník </w:t>
      </w:r>
      <w:r w:rsidR="0066708A" w:rsidRPr="0012512C">
        <w:rPr>
          <w:rFonts w:eastAsiaTheme="minorEastAsia" w:cstheme="minorHAnsi"/>
          <w:noProof/>
          <w:lang w:eastAsia="cs-CZ"/>
        </w:rPr>
        <w:t xml:space="preserve">do hloubky </w:t>
      </w:r>
      <w:r w:rsidR="00595671" w:rsidRPr="00470C4E">
        <w:rPr>
          <w:rFonts w:eastAsiaTheme="minorEastAsia" w:cstheme="minorHAnsi"/>
          <w:noProof/>
          <w:lang w:eastAsia="cs-CZ"/>
        </w:rPr>
        <w:t>nejvýše</w:t>
      </w:r>
      <w:r w:rsidR="00595671" w:rsidRPr="0012512C">
        <w:rPr>
          <w:rFonts w:eastAsiaTheme="minorEastAsia" w:cstheme="minorHAnsi"/>
          <w:noProof/>
          <w:lang w:eastAsia="cs-CZ"/>
        </w:rPr>
        <w:t xml:space="preserve"> </w:t>
      </w:r>
      <w:r w:rsidR="0066708A" w:rsidRPr="0012512C">
        <w:rPr>
          <w:rFonts w:eastAsiaTheme="minorEastAsia" w:cstheme="minorHAnsi"/>
          <w:noProof/>
          <w:lang w:eastAsia="cs-CZ"/>
        </w:rPr>
        <w:t>2–3 mm.</w:t>
      </w:r>
      <w:r w:rsidR="007A2AFC" w:rsidRPr="00BA0EA9">
        <w:rPr>
          <w:rFonts w:eastAsiaTheme="minorEastAsia" w:cstheme="minorHAnsi"/>
          <w:noProof/>
          <w:lang w:eastAsia="cs-CZ"/>
        </w:rPr>
        <w:t xml:space="preserve"> </w:t>
      </w:r>
      <w:r w:rsidR="001A353E">
        <w:rPr>
          <w:rFonts w:eastAsiaTheme="minorEastAsia" w:cstheme="minorHAnsi"/>
          <w:noProof/>
          <w:lang w:eastAsia="cs-CZ"/>
        </w:rPr>
        <w:t>Před samotnou vertikutací pak z trávníku odstraňte nečistoty</w:t>
      </w:r>
      <w:r w:rsidR="001A353E" w:rsidRPr="00BA0EA9">
        <w:rPr>
          <w:rFonts w:eastAsiaTheme="minorEastAsia" w:cstheme="minorHAnsi"/>
          <w:noProof/>
          <w:lang w:eastAsia="cs-CZ"/>
        </w:rPr>
        <w:t xml:space="preserve"> (listí, větve, klacíky).</w:t>
      </w:r>
      <w:r w:rsidR="001A353E">
        <w:rPr>
          <w:rFonts w:eastAsiaTheme="minorEastAsia" w:cstheme="minorHAnsi"/>
          <w:noProof/>
          <w:lang w:eastAsia="cs-CZ"/>
        </w:rPr>
        <w:t xml:space="preserve"> </w:t>
      </w:r>
      <w:r w:rsidR="007A2AFC" w:rsidRPr="00BA0EA9">
        <w:rPr>
          <w:rFonts w:eastAsiaTheme="minorEastAsia" w:cstheme="minorHAnsi"/>
          <w:noProof/>
          <w:lang w:eastAsia="cs-CZ"/>
        </w:rPr>
        <w:t>Pokud je trávník zanedbaný a zhutnělý, lze vertikutovat v</w:t>
      </w:r>
      <w:r w:rsidR="00904ABE" w:rsidRPr="00BA0EA9">
        <w:rPr>
          <w:rFonts w:eastAsiaTheme="minorEastAsia" w:cstheme="minorHAnsi"/>
          <w:noProof/>
          <w:lang w:eastAsia="cs-CZ"/>
        </w:rPr>
        <w:t xml:space="preserve"> podélném i příčném řezu. Organické zbytky je potřeba </w:t>
      </w:r>
      <w:r w:rsidR="00595671">
        <w:rPr>
          <w:rFonts w:eastAsiaTheme="minorEastAsia" w:cstheme="minorHAnsi"/>
          <w:noProof/>
          <w:lang w:eastAsia="cs-CZ"/>
        </w:rPr>
        <w:t>během</w:t>
      </w:r>
      <w:r w:rsidR="00595671" w:rsidRPr="00BA0EA9">
        <w:rPr>
          <w:rFonts w:eastAsiaTheme="minorEastAsia" w:cstheme="minorHAnsi"/>
          <w:noProof/>
          <w:lang w:eastAsia="cs-CZ"/>
        </w:rPr>
        <w:t xml:space="preserve"> </w:t>
      </w:r>
      <w:r w:rsidR="00904ABE" w:rsidRPr="00BA0EA9">
        <w:rPr>
          <w:rFonts w:eastAsiaTheme="minorEastAsia" w:cstheme="minorHAnsi"/>
          <w:noProof/>
          <w:lang w:eastAsia="cs-CZ"/>
        </w:rPr>
        <w:t>vertikutac</w:t>
      </w:r>
      <w:r w:rsidR="00595671">
        <w:rPr>
          <w:rFonts w:eastAsiaTheme="minorEastAsia" w:cstheme="minorHAnsi"/>
          <w:noProof/>
          <w:lang w:eastAsia="cs-CZ"/>
        </w:rPr>
        <w:t>e</w:t>
      </w:r>
      <w:r w:rsidR="00904ABE" w:rsidRPr="00BA0EA9">
        <w:rPr>
          <w:rFonts w:eastAsiaTheme="minorEastAsia" w:cstheme="minorHAnsi"/>
          <w:noProof/>
          <w:lang w:eastAsia="cs-CZ"/>
        </w:rPr>
        <w:t xml:space="preserve"> z trávníku </w:t>
      </w:r>
      <w:r w:rsidR="00904ABE" w:rsidRPr="0012512C">
        <w:rPr>
          <w:rFonts w:eastAsiaTheme="minorEastAsia" w:cstheme="minorHAnsi"/>
          <w:noProof/>
          <w:lang w:eastAsia="cs-CZ"/>
        </w:rPr>
        <w:t xml:space="preserve">posbírat </w:t>
      </w:r>
      <w:r w:rsidR="0066708A" w:rsidRPr="0012512C">
        <w:rPr>
          <w:rFonts w:eastAsiaTheme="minorEastAsia" w:cstheme="minorHAnsi"/>
          <w:noProof/>
          <w:lang w:eastAsia="cs-CZ"/>
        </w:rPr>
        <w:t>do sběrného koše vertikutátoru</w:t>
      </w:r>
      <w:r w:rsidR="001A353E">
        <w:rPr>
          <w:rFonts w:eastAsiaTheme="minorEastAsia" w:cstheme="minorHAnsi"/>
          <w:noProof/>
          <w:lang w:eastAsia="cs-CZ"/>
        </w:rPr>
        <w:t xml:space="preserve"> </w:t>
      </w:r>
      <w:r w:rsidR="00904ABE" w:rsidRPr="00BA0EA9">
        <w:rPr>
          <w:rFonts w:eastAsiaTheme="minorEastAsia" w:cstheme="minorHAnsi"/>
          <w:noProof/>
          <w:lang w:eastAsia="cs-CZ"/>
        </w:rPr>
        <w:t xml:space="preserve">nebo </w:t>
      </w:r>
      <w:r w:rsidR="00595671">
        <w:rPr>
          <w:rFonts w:eastAsiaTheme="minorEastAsia" w:cstheme="minorHAnsi"/>
          <w:noProof/>
          <w:lang w:eastAsia="cs-CZ"/>
        </w:rPr>
        <w:t xml:space="preserve">je později </w:t>
      </w:r>
      <w:r w:rsidR="00CC5256" w:rsidRPr="00BA0EA9">
        <w:rPr>
          <w:rFonts w:eastAsiaTheme="minorEastAsia" w:cstheme="minorHAnsi"/>
          <w:noProof/>
          <w:lang w:eastAsia="cs-CZ"/>
        </w:rPr>
        <w:t xml:space="preserve">pečlivě </w:t>
      </w:r>
      <w:r w:rsidR="00904ABE" w:rsidRPr="00BA0EA9">
        <w:rPr>
          <w:rFonts w:eastAsiaTheme="minorEastAsia" w:cstheme="minorHAnsi"/>
          <w:noProof/>
          <w:lang w:eastAsia="cs-CZ"/>
        </w:rPr>
        <w:t xml:space="preserve">shrabat </w:t>
      </w:r>
      <w:hyperlink r:id="rId7" w:history="1">
        <w:r w:rsidR="00904ABE" w:rsidRPr="00BA0EA9">
          <w:rPr>
            <w:rStyle w:val="Hypertextovodkaz"/>
            <w:rFonts w:eastAsiaTheme="minorEastAsia" w:cstheme="minorHAnsi"/>
            <w:noProof/>
            <w:color w:val="auto"/>
            <w:lang w:eastAsia="cs-CZ"/>
          </w:rPr>
          <w:t>hráběmi</w:t>
        </w:r>
      </w:hyperlink>
      <w:r w:rsidR="00904ABE" w:rsidRPr="00BA0EA9">
        <w:rPr>
          <w:rFonts w:eastAsiaTheme="minorEastAsia" w:cstheme="minorHAnsi"/>
          <w:noProof/>
          <w:lang w:eastAsia="cs-CZ"/>
        </w:rPr>
        <w:t>.</w:t>
      </w:r>
    </w:p>
    <w:p w14:paraId="3321E873" w14:textId="77777777" w:rsidR="00865E1E" w:rsidRPr="00BA0EA9" w:rsidRDefault="00865E1E" w:rsidP="00942D51">
      <w:pPr>
        <w:jc w:val="both"/>
        <w:rPr>
          <w:rFonts w:eastAsiaTheme="minorEastAsia" w:cstheme="minorHAnsi"/>
          <w:b/>
          <w:noProof/>
          <w:lang w:eastAsia="cs-CZ"/>
        </w:rPr>
      </w:pPr>
    </w:p>
    <w:p w14:paraId="36DF579F" w14:textId="77777777" w:rsidR="00904ABE" w:rsidRPr="00BA0EA9" w:rsidRDefault="00C71B86" w:rsidP="00942D51">
      <w:pPr>
        <w:jc w:val="both"/>
        <w:rPr>
          <w:rFonts w:eastAsiaTheme="minorEastAsia" w:cstheme="minorHAnsi"/>
          <w:b/>
          <w:noProof/>
          <w:lang w:eastAsia="cs-CZ"/>
        </w:rPr>
      </w:pPr>
      <w:r w:rsidRPr="00BA0EA9">
        <w:rPr>
          <w:rFonts w:eastAsiaTheme="minorEastAsia" w:cstheme="minorHAnsi"/>
          <w:b/>
          <w:noProof/>
          <w:lang w:eastAsia="cs-CZ"/>
        </w:rPr>
        <w:t>Vyberte správného pomocníka</w:t>
      </w:r>
    </w:p>
    <w:p w14:paraId="3131526B" w14:textId="3FE76379" w:rsidR="00904ABE" w:rsidRPr="00BA0EA9" w:rsidRDefault="00904ABE" w:rsidP="00942D51">
      <w:pPr>
        <w:jc w:val="both"/>
        <w:rPr>
          <w:rFonts w:eastAsiaTheme="minorEastAsia" w:cstheme="minorHAnsi"/>
          <w:noProof/>
          <w:lang w:eastAsia="cs-CZ"/>
        </w:rPr>
      </w:pPr>
      <w:r w:rsidRPr="00BA0EA9">
        <w:rPr>
          <w:rFonts w:eastAsiaTheme="minorEastAsia" w:cstheme="minorHAnsi"/>
          <w:noProof/>
          <w:lang w:eastAsia="cs-CZ"/>
        </w:rPr>
        <w:t>Dnes jsou v nabídce v</w:t>
      </w:r>
      <w:r w:rsidR="00865E1E" w:rsidRPr="00BA0EA9">
        <w:rPr>
          <w:rFonts w:eastAsiaTheme="minorEastAsia" w:cstheme="minorHAnsi"/>
          <w:noProof/>
          <w:lang w:eastAsia="cs-CZ"/>
        </w:rPr>
        <w:t>e</w:t>
      </w:r>
      <w:r w:rsidRPr="00BA0EA9">
        <w:rPr>
          <w:rFonts w:eastAsiaTheme="minorEastAsia" w:cstheme="minorHAnsi"/>
          <w:noProof/>
          <w:lang w:eastAsia="cs-CZ"/>
        </w:rPr>
        <w:t>rtikutátory s několika druhy pohonů.</w:t>
      </w:r>
      <w:r w:rsidR="009D32EC" w:rsidRPr="00BA0EA9">
        <w:rPr>
          <w:rFonts w:eastAsiaTheme="minorEastAsia" w:cstheme="minorHAnsi"/>
          <w:noProof/>
          <w:lang w:eastAsia="cs-CZ"/>
        </w:rPr>
        <w:t xml:space="preserve"> </w:t>
      </w:r>
      <w:r w:rsidRPr="00BA0EA9">
        <w:rPr>
          <w:rFonts w:eastAsiaTheme="minorEastAsia" w:cstheme="minorHAnsi"/>
          <w:noProof/>
          <w:lang w:eastAsia="cs-CZ"/>
        </w:rPr>
        <w:t xml:space="preserve">Hodně rozšířené jsou </w:t>
      </w:r>
      <w:hyperlink r:id="rId8" w:history="1">
        <w:r w:rsidRPr="00BA0EA9">
          <w:rPr>
            <w:rStyle w:val="Hypertextovodkaz"/>
            <w:rFonts w:eastAsiaTheme="minorEastAsia" w:cstheme="minorHAnsi"/>
            <w:noProof/>
            <w:color w:val="auto"/>
            <w:lang w:eastAsia="cs-CZ"/>
          </w:rPr>
          <w:t>elektrické vertikutátory</w:t>
        </w:r>
      </w:hyperlink>
      <w:r w:rsidR="00945FB7">
        <w:rPr>
          <w:rFonts w:eastAsiaTheme="minorEastAsia" w:cstheme="minorHAnsi"/>
          <w:noProof/>
          <w:lang w:eastAsia="cs-CZ"/>
        </w:rPr>
        <w:t xml:space="preserve">, </w:t>
      </w:r>
      <w:r w:rsidRPr="00BA0EA9">
        <w:rPr>
          <w:rFonts w:eastAsiaTheme="minorEastAsia" w:cstheme="minorHAnsi"/>
          <w:noProof/>
          <w:lang w:eastAsia="cs-CZ"/>
        </w:rPr>
        <w:t xml:space="preserve">jejichž používání je velice snadné a jsou téměř bezúdržbové. Pokud je však potřeba vertikutovat plochy bez dostupnosti elektrické energie či plochy členité a větší, hodí se k této práci </w:t>
      </w:r>
      <w:hyperlink r:id="rId9" w:history="1">
        <w:r w:rsidRPr="00BA0EA9">
          <w:rPr>
            <w:rStyle w:val="Hypertextovodkaz"/>
            <w:rFonts w:eastAsiaTheme="minorEastAsia" w:cstheme="minorHAnsi"/>
            <w:noProof/>
            <w:color w:val="auto"/>
            <w:lang w:eastAsia="cs-CZ"/>
          </w:rPr>
          <w:t>vertikutátory poháněné spalovacím motorem</w:t>
        </w:r>
      </w:hyperlink>
      <w:r w:rsidR="009D32EC" w:rsidRPr="00BA0EA9">
        <w:rPr>
          <w:rFonts w:eastAsiaTheme="minorEastAsia" w:cstheme="minorHAnsi"/>
          <w:noProof/>
          <w:lang w:eastAsia="cs-CZ"/>
        </w:rPr>
        <w:t xml:space="preserve">. </w:t>
      </w:r>
      <w:r w:rsidR="003C0260">
        <w:rPr>
          <w:rFonts w:eastAsiaTheme="minorEastAsia" w:cstheme="minorHAnsi"/>
          <w:noProof/>
          <w:lang w:eastAsia="cs-CZ"/>
        </w:rPr>
        <w:t>P</w:t>
      </w:r>
      <w:r w:rsidRPr="00BA0EA9">
        <w:rPr>
          <w:rFonts w:eastAsiaTheme="minorEastAsia" w:cstheme="minorHAnsi"/>
          <w:noProof/>
          <w:lang w:eastAsia="cs-CZ"/>
        </w:rPr>
        <w:t>okud disponujete menší plochou a</w:t>
      </w:r>
      <w:r w:rsidR="002D1E64">
        <w:rPr>
          <w:rFonts w:eastAsiaTheme="minorEastAsia" w:cstheme="minorHAnsi"/>
          <w:noProof/>
          <w:lang w:eastAsia="cs-CZ"/>
        </w:rPr>
        <w:t xml:space="preserve"> </w:t>
      </w:r>
      <w:r w:rsidRPr="00BA0EA9">
        <w:rPr>
          <w:rFonts w:eastAsiaTheme="minorEastAsia" w:cstheme="minorHAnsi"/>
          <w:noProof/>
          <w:lang w:eastAsia="cs-CZ"/>
        </w:rPr>
        <w:t>nechce</w:t>
      </w:r>
      <w:r w:rsidR="002D1E64">
        <w:rPr>
          <w:rFonts w:eastAsiaTheme="minorEastAsia" w:cstheme="minorHAnsi"/>
          <w:noProof/>
          <w:lang w:eastAsia="cs-CZ"/>
        </w:rPr>
        <w:t xml:space="preserve"> se vám </w:t>
      </w:r>
      <w:r w:rsidRPr="00BA0EA9">
        <w:rPr>
          <w:rFonts w:eastAsiaTheme="minorEastAsia" w:cstheme="minorHAnsi"/>
          <w:noProof/>
          <w:lang w:eastAsia="cs-CZ"/>
        </w:rPr>
        <w:t>dávat pozor na elektrický přívodní kabel</w:t>
      </w:r>
      <w:r w:rsidR="009D32EC" w:rsidRPr="00BA0EA9">
        <w:rPr>
          <w:rFonts w:eastAsiaTheme="minorEastAsia" w:cstheme="minorHAnsi"/>
          <w:noProof/>
          <w:lang w:eastAsia="cs-CZ"/>
        </w:rPr>
        <w:t>,</w:t>
      </w:r>
      <w:r w:rsidRPr="00BA0EA9">
        <w:rPr>
          <w:rFonts w:eastAsiaTheme="minorEastAsia" w:cstheme="minorHAnsi"/>
          <w:noProof/>
          <w:lang w:eastAsia="cs-CZ"/>
        </w:rPr>
        <w:t xml:space="preserve"> může </w:t>
      </w:r>
      <w:r w:rsidR="001A353E">
        <w:rPr>
          <w:rFonts w:eastAsiaTheme="minorEastAsia" w:cstheme="minorHAnsi"/>
          <w:noProof/>
          <w:lang w:eastAsia="cs-CZ"/>
        </w:rPr>
        <w:t>být</w:t>
      </w:r>
      <w:r w:rsidRPr="00BA0EA9">
        <w:rPr>
          <w:rFonts w:eastAsiaTheme="minorEastAsia" w:cstheme="minorHAnsi"/>
          <w:noProof/>
          <w:lang w:eastAsia="cs-CZ"/>
        </w:rPr>
        <w:t xml:space="preserve"> vhodným pomocníkem </w:t>
      </w:r>
      <w:hyperlink r:id="rId10" w:history="1">
        <w:r w:rsidRPr="00BA0EA9">
          <w:rPr>
            <w:rStyle w:val="Hypertextovodkaz"/>
            <w:rFonts w:eastAsiaTheme="minorEastAsia" w:cstheme="minorHAnsi"/>
            <w:noProof/>
            <w:color w:val="auto"/>
            <w:lang w:eastAsia="cs-CZ"/>
          </w:rPr>
          <w:t>akumulátorový vertikutátor</w:t>
        </w:r>
      </w:hyperlink>
      <w:r w:rsidR="009D32EC" w:rsidRPr="00BA0EA9">
        <w:rPr>
          <w:rFonts w:eastAsiaTheme="minorEastAsia" w:cstheme="minorHAnsi"/>
          <w:noProof/>
          <w:lang w:eastAsia="cs-CZ"/>
        </w:rPr>
        <w:t>.</w:t>
      </w:r>
    </w:p>
    <w:p w14:paraId="4C339CAD" w14:textId="77777777" w:rsidR="00904ABE" w:rsidRPr="00BA0EA9" w:rsidRDefault="00904ABE" w:rsidP="00942D51">
      <w:pPr>
        <w:jc w:val="both"/>
        <w:rPr>
          <w:rFonts w:eastAsiaTheme="minorEastAsia" w:cstheme="minorHAnsi"/>
          <w:noProof/>
          <w:lang w:eastAsia="cs-CZ"/>
        </w:rPr>
      </w:pPr>
    </w:p>
    <w:p w14:paraId="730E6F76" w14:textId="77777777" w:rsidR="00904ABE" w:rsidRPr="00BA0EA9" w:rsidRDefault="0066708A" w:rsidP="00942D51">
      <w:pPr>
        <w:jc w:val="both"/>
        <w:rPr>
          <w:rFonts w:eastAsiaTheme="minorEastAsia" w:cstheme="minorHAnsi"/>
          <w:b/>
          <w:noProof/>
          <w:lang w:eastAsia="cs-CZ"/>
        </w:rPr>
      </w:pPr>
      <w:r>
        <w:rPr>
          <w:rFonts w:eastAsiaTheme="minorEastAsia" w:cstheme="minorHAnsi"/>
          <w:b/>
          <w:noProof/>
          <w:lang w:eastAsia="cs-CZ"/>
        </w:rPr>
        <w:t>Trávníku po vertikutaci věnujte péči</w:t>
      </w:r>
    </w:p>
    <w:p w14:paraId="0BD7012D" w14:textId="1548067C" w:rsidR="00904ABE" w:rsidRPr="00044E8C" w:rsidRDefault="00044E8C" w:rsidP="00942D51">
      <w:pPr>
        <w:jc w:val="both"/>
        <w:rPr>
          <w:rFonts w:eastAsiaTheme="minorEastAsia" w:cstheme="minorHAnsi"/>
          <w:noProof/>
          <w:lang w:eastAsia="cs-CZ"/>
        </w:rPr>
      </w:pPr>
      <w:r w:rsidRPr="00BA0EA9">
        <w:rPr>
          <w:rFonts w:eastAsiaTheme="minorEastAsia" w:cstheme="minorHAnsi"/>
          <w:noProof/>
          <w:lang w:eastAsia="cs-CZ"/>
        </w:rPr>
        <w:t>„</w:t>
      </w:r>
      <w:r w:rsidR="00904ABE" w:rsidRPr="00BA0EA9">
        <w:rPr>
          <w:rFonts w:eastAsiaTheme="minorEastAsia" w:cstheme="minorHAnsi"/>
          <w:noProof/>
          <w:lang w:eastAsia="cs-CZ"/>
        </w:rPr>
        <w:t>Po vertikutaci si všimnete prázných míst v trávníku, která je cca po 2 týdnech potřeba doplnit trávníkovým substrátem, dosít a lehce přihrnout hráběmi. A protože i trávník potřebuje výživu, je vhodn</w:t>
      </w:r>
      <w:r w:rsidR="001A353E">
        <w:rPr>
          <w:rFonts w:eastAsiaTheme="minorEastAsia" w:cstheme="minorHAnsi"/>
          <w:noProof/>
          <w:lang w:eastAsia="cs-CZ"/>
        </w:rPr>
        <w:t>é</w:t>
      </w:r>
      <w:r w:rsidR="00904ABE" w:rsidRPr="00BA0EA9">
        <w:rPr>
          <w:rFonts w:eastAsiaTheme="minorEastAsia" w:cstheme="minorHAnsi"/>
          <w:noProof/>
          <w:lang w:eastAsia="cs-CZ"/>
        </w:rPr>
        <w:t xml:space="preserve"> </w:t>
      </w:r>
      <w:r w:rsidRPr="00BA0EA9">
        <w:rPr>
          <w:rFonts w:eastAsiaTheme="minorEastAsia" w:cstheme="minorHAnsi"/>
          <w:noProof/>
          <w:lang w:eastAsia="cs-CZ"/>
        </w:rPr>
        <w:t>ho</w:t>
      </w:r>
      <w:r w:rsidR="00904ABE" w:rsidRPr="00BA0EA9">
        <w:rPr>
          <w:rFonts w:eastAsiaTheme="minorEastAsia" w:cstheme="minorHAnsi"/>
          <w:noProof/>
          <w:lang w:eastAsia="cs-CZ"/>
        </w:rPr>
        <w:t xml:space="preserve"> přihnojit</w:t>
      </w:r>
      <w:r w:rsidR="009D32EC" w:rsidRPr="00BA0EA9">
        <w:rPr>
          <w:rFonts w:eastAsiaTheme="minorEastAsia" w:cstheme="minorHAnsi"/>
          <w:noProof/>
          <w:lang w:eastAsia="cs-CZ"/>
        </w:rPr>
        <w:t xml:space="preserve">. </w:t>
      </w:r>
      <w:r w:rsidR="00A15BCF" w:rsidRPr="00BA0EA9">
        <w:rPr>
          <w:rFonts w:eastAsiaTheme="minorEastAsia" w:cstheme="minorHAnsi"/>
          <w:noProof/>
          <w:lang w:eastAsia="cs-CZ"/>
        </w:rPr>
        <w:t>Samozřejmě je nutné oš</w:t>
      </w:r>
      <w:r w:rsidR="001A353E">
        <w:rPr>
          <w:rFonts w:eastAsiaTheme="minorEastAsia" w:cstheme="minorHAnsi"/>
          <w:noProof/>
          <w:lang w:eastAsia="cs-CZ"/>
        </w:rPr>
        <w:t>e</w:t>
      </w:r>
      <w:r w:rsidR="00A15BCF" w:rsidRPr="00BA0EA9">
        <w:rPr>
          <w:rFonts w:eastAsiaTheme="minorEastAsia" w:cstheme="minorHAnsi"/>
          <w:noProof/>
          <w:lang w:eastAsia="cs-CZ"/>
        </w:rPr>
        <w:t>třený trávník dobře zalít, aby půda</w:t>
      </w:r>
      <w:r w:rsidR="009543B2" w:rsidRPr="00BA0EA9">
        <w:rPr>
          <w:rFonts w:eastAsiaTheme="minorEastAsia" w:cstheme="minorHAnsi"/>
          <w:noProof/>
          <w:lang w:eastAsia="cs-CZ"/>
        </w:rPr>
        <w:t xml:space="preserve"> </w:t>
      </w:r>
      <w:r w:rsidR="009D32EC" w:rsidRPr="00BA0EA9">
        <w:rPr>
          <w:rFonts w:eastAsiaTheme="minorEastAsia" w:cstheme="minorHAnsi"/>
          <w:noProof/>
          <w:lang w:eastAsia="cs-CZ"/>
        </w:rPr>
        <w:t xml:space="preserve">s </w:t>
      </w:r>
      <w:r w:rsidR="009543B2" w:rsidRPr="00BA0EA9">
        <w:rPr>
          <w:rFonts w:eastAsiaTheme="minorEastAsia" w:cstheme="minorHAnsi"/>
          <w:noProof/>
          <w:lang w:eastAsia="cs-CZ"/>
        </w:rPr>
        <w:t>nov</w:t>
      </w:r>
      <w:r w:rsidR="009D32EC" w:rsidRPr="00BA0EA9">
        <w:rPr>
          <w:rFonts w:eastAsiaTheme="minorEastAsia" w:cstheme="minorHAnsi"/>
          <w:noProof/>
          <w:lang w:eastAsia="cs-CZ"/>
        </w:rPr>
        <w:t>ou</w:t>
      </w:r>
      <w:r w:rsidR="009543B2" w:rsidRPr="00BA0EA9">
        <w:rPr>
          <w:rFonts w:eastAsiaTheme="minorEastAsia" w:cstheme="minorHAnsi"/>
          <w:noProof/>
          <w:lang w:eastAsia="cs-CZ"/>
        </w:rPr>
        <w:t xml:space="preserve"> travní </w:t>
      </w:r>
      <w:r w:rsidR="009D32EC" w:rsidRPr="00BA0EA9">
        <w:rPr>
          <w:rFonts w:eastAsiaTheme="minorEastAsia" w:cstheme="minorHAnsi"/>
          <w:noProof/>
          <w:lang w:eastAsia="cs-CZ"/>
        </w:rPr>
        <w:t>výsadbou</w:t>
      </w:r>
      <w:r w:rsidR="009543B2" w:rsidRPr="00BA0EA9">
        <w:rPr>
          <w:rFonts w:eastAsiaTheme="minorEastAsia" w:cstheme="minorHAnsi"/>
          <w:noProof/>
          <w:lang w:eastAsia="cs-CZ"/>
        </w:rPr>
        <w:t xml:space="preserve"> nevysychala</w:t>
      </w:r>
      <w:r w:rsidRPr="00BA0EA9">
        <w:rPr>
          <w:rFonts w:eastAsiaTheme="minorEastAsia" w:cstheme="minorHAnsi"/>
          <w:noProof/>
          <w:lang w:eastAsia="cs-CZ"/>
        </w:rPr>
        <w:t xml:space="preserve">,“ uzavírá </w:t>
      </w:r>
      <w:r w:rsidR="00BA0EA9" w:rsidRPr="00BA0EA9">
        <w:rPr>
          <w:rFonts w:eastAsiaTheme="minorEastAsia" w:cstheme="minorHAnsi"/>
          <w:noProof/>
          <w:lang w:eastAsia="cs-CZ"/>
        </w:rPr>
        <w:t>specialista Petr Tichý</w:t>
      </w:r>
      <w:r w:rsidR="001271BC">
        <w:rPr>
          <w:rFonts w:eastAsiaTheme="minorEastAsia" w:cstheme="minorHAnsi"/>
          <w:noProof/>
          <w:lang w:eastAsia="cs-CZ"/>
        </w:rPr>
        <w:t xml:space="preserve">, </w:t>
      </w:r>
      <w:r w:rsidR="00493784">
        <w:rPr>
          <w:rFonts w:eastAsiaTheme="minorEastAsia" w:cstheme="minorHAnsi"/>
          <w:noProof/>
          <w:lang w:eastAsia="cs-CZ"/>
        </w:rPr>
        <w:t>zástupce</w:t>
      </w:r>
      <w:r w:rsidR="001271BC">
        <w:rPr>
          <w:rFonts w:eastAsiaTheme="minorEastAsia" w:cstheme="minorHAnsi"/>
          <w:noProof/>
          <w:lang w:eastAsia="cs-CZ"/>
        </w:rPr>
        <w:t xml:space="preserve"> sítě </w:t>
      </w:r>
      <w:r w:rsidR="001271BC">
        <w:rPr>
          <w:rFonts w:cstheme="minorHAnsi"/>
        </w:rPr>
        <w:t xml:space="preserve">prodejen </w:t>
      </w:r>
      <w:proofErr w:type="spellStart"/>
      <w:r w:rsidR="001271BC" w:rsidRPr="00BA0EA9">
        <w:rPr>
          <w:rFonts w:cstheme="minorHAnsi"/>
        </w:rPr>
        <w:t>H</w:t>
      </w:r>
      <w:r w:rsidR="00493784">
        <w:rPr>
          <w:rFonts w:cstheme="minorHAnsi"/>
        </w:rPr>
        <w:t>echt</w:t>
      </w:r>
      <w:proofErr w:type="spellEnd"/>
      <w:r w:rsidR="001271BC">
        <w:rPr>
          <w:rFonts w:cstheme="minorHAnsi"/>
        </w:rPr>
        <w:t xml:space="preserve"> – specialista na zahradu</w:t>
      </w:r>
      <w:r w:rsidR="00A1470E" w:rsidRPr="00BA0EA9">
        <w:rPr>
          <w:rFonts w:eastAsiaTheme="minorEastAsia" w:cstheme="minorHAnsi"/>
          <w:noProof/>
          <w:lang w:eastAsia="cs-CZ"/>
        </w:rPr>
        <w:t>.</w:t>
      </w:r>
    </w:p>
    <w:p w14:paraId="5254BFD6" w14:textId="77777777" w:rsidR="0003221D" w:rsidRDefault="0003221D" w:rsidP="00942D51">
      <w:pPr>
        <w:jc w:val="both"/>
        <w:rPr>
          <w:rFonts w:eastAsiaTheme="minorEastAsia" w:cstheme="minorHAnsi"/>
          <w:noProof/>
          <w:lang w:eastAsia="cs-CZ"/>
        </w:rPr>
      </w:pPr>
    </w:p>
    <w:p w14:paraId="18506031" w14:textId="77777777" w:rsidR="00592544" w:rsidRDefault="00592544" w:rsidP="00942D51">
      <w:pPr>
        <w:jc w:val="both"/>
        <w:rPr>
          <w:rFonts w:eastAsiaTheme="minorEastAsia" w:cstheme="minorHAnsi"/>
          <w:noProof/>
          <w:lang w:eastAsia="cs-CZ"/>
        </w:rPr>
      </w:pPr>
    </w:p>
    <w:p w14:paraId="17AA4FBB" w14:textId="072D8E21" w:rsidR="009F2393" w:rsidRDefault="009F2393" w:rsidP="009F2393">
      <w:pPr>
        <w:jc w:val="both"/>
        <w:rPr>
          <w:rFonts w:cstheme="minorHAnsi"/>
        </w:rPr>
      </w:pPr>
    </w:p>
    <w:p w14:paraId="02D03535" w14:textId="77777777" w:rsidR="00592544" w:rsidRDefault="00592544" w:rsidP="00942D51">
      <w:pPr>
        <w:jc w:val="both"/>
        <w:rPr>
          <w:rFonts w:cstheme="minorHAnsi"/>
        </w:rPr>
      </w:pPr>
    </w:p>
    <w:p w14:paraId="0895DB78" w14:textId="77777777" w:rsidR="00592544" w:rsidRPr="00592544" w:rsidRDefault="00592544" w:rsidP="00942D51">
      <w:pPr>
        <w:jc w:val="both"/>
        <w:rPr>
          <w:rFonts w:cstheme="minorHAnsi"/>
        </w:rPr>
      </w:pPr>
    </w:p>
    <w:p w14:paraId="78113A53" w14:textId="77777777" w:rsidR="00592544" w:rsidRPr="00044E8C" w:rsidRDefault="00592544" w:rsidP="00942D51">
      <w:pPr>
        <w:jc w:val="both"/>
        <w:rPr>
          <w:rFonts w:cstheme="minorHAnsi"/>
        </w:rPr>
      </w:pPr>
    </w:p>
    <w:sectPr w:rsidR="00592544" w:rsidRPr="00044E8C" w:rsidSect="0066708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67A72" w14:textId="77777777" w:rsidR="00032BB0" w:rsidRDefault="00032BB0" w:rsidP="008C5A53">
      <w:r>
        <w:separator/>
      </w:r>
    </w:p>
  </w:endnote>
  <w:endnote w:type="continuationSeparator" w:id="0">
    <w:p w14:paraId="63A3CCE0" w14:textId="77777777" w:rsidR="00032BB0" w:rsidRDefault="00032BB0" w:rsidP="008C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CDF6F" w14:textId="77777777" w:rsidR="00032BB0" w:rsidRDefault="00032BB0" w:rsidP="008C5A53">
      <w:r>
        <w:separator/>
      </w:r>
    </w:p>
  </w:footnote>
  <w:footnote w:type="continuationSeparator" w:id="0">
    <w:p w14:paraId="50974835" w14:textId="77777777" w:rsidR="00032BB0" w:rsidRDefault="00032BB0" w:rsidP="008C5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516AF" w14:textId="77777777" w:rsidR="008C5A53" w:rsidRDefault="008C5A5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3F41A86" wp14:editId="66AA5008">
          <wp:simplePos x="0" y="0"/>
          <wp:positionH relativeFrom="column">
            <wp:posOffset>3473450</wp:posOffset>
          </wp:positionH>
          <wp:positionV relativeFrom="paragraph">
            <wp:posOffset>-31750</wp:posOffset>
          </wp:positionV>
          <wp:extent cx="2594610" cy="765175"/>
          <wp:effectExtent l="0" t="0" r="0" b="0"/>
          <wp:wrapTight wrapText="bothSides">
            <wp:wrapPolygon edited="0">
              <wp:start x="0" y="0"/>
              <wp:lineTo x="0" y="20973"/>
              <wp:lineTo x="21410" y="20973"/>
              <wp:lineTo x="21410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B9"/>
    <w:rsid w:val="000177B1"/>
    <w:rsid w:val="0003221D"/>
    <w:rsid w:val="00032BB0"/>
    <w:rsid w:val="00044E8C"/>
    <w:rsid w:val="000C6A25"/>
    <w:rsid w:val="000D2531"/>
    <w:rsid w:val="000F4C8E"/>
    <w:rsid w:val="00110CF9"/>
    <w:rsid w:val="0012512C"/>
    <w:rsid w:val="001271BC"/>
    <w:rsid w:val="00127C5E"/>
    <w:rsid w:val="0014618A"/>
    <w:rsid w:val="001500C9"/>
    <w:rsid w:val="0016330B"/>
    <w:rsid w:val="001A33EC"/>
    <w:rsid w:val="001A353E"/>
    <w:rsid w:val="001B38A7"/>
    <w:rsid w:val="001F7B15"/>
    <w:rsid w:val="00272E61"/>
    <w:rsid w:val="00274569"/>
    <w:rsid w:val="002D1E64"/>
    <w:rsid w:val="002F0AFE"/>
    <w:rsid w:val="00346791"/>
    <w:rsid w:val="003516E1"/>
    <w:rsid w:val="003B0756"/>
    <w:rsid w:val="003C0260"/>
    <w:rsid w:val="004405B9"/>
    <w:rsid w:val="00470C4E"/>
    <w:rsid w:val="00471301"/>
    <w:rsid w:val="00493784"/>
    <w:rsid w:val="00495E51"/>
    <w:rsid w:val="004B1D30"/>
    <w:rsid w:val="004B77AC"/>
    <w:rsid w:val="0050062F"/>
    <w:rsid w:val="00511FD6"/>
    <w:rsid w:val="0051225F"/>
    <w:rsid w:val="0051320F"/>
    <w:rsid w:val="00553215"/>
    <w:rsid w:val="005915EC"/>
    <w:rsid w:val="00592544"/>
    <w:rsid w:val="00594FCD"/>
    <w:rsid w:val="00595671"/>
    <w:rsid w:val="005B4BA9"/>
    <w:rsid w:val="00606CBB"/>
    <w:rsid w:val="00633251"/>
    <w:rsid w:val="0066708A"/>
    <w:rsid w:val="006F0D74"/>
    <w:rsid w:val="006F2D81"/>
    <w:rsid w:val="00726A09"/>
    <w:rsid w:val="00791255"/>
    <w:rsid w:val="007A2AFC"/>
    <w:rsid w:val="008163D1"/>
    <w:rsid w:val="00865E1E"/>
    <w:rsid w:val="00896F82"/>
    <w:rsid w:val="008A3C00"/>
    <w:rsid w:val="008C5A53"/>
    <w:rsid w:val="008E1A7E"/>
    <w:rsid w:val="008E4F1D"/>
    <w:rsid w:val="00904ABE"/>
    <w:rsid w:val="0094125F"/>
    <w:rsid w:val="0094282D"/>
    <w:rsid w:val="00942D51"/>
    <w:rsid w:val="00945FB7"/>
    <w:rsid w:val="009543B2"/>
    <w:rsid w:val="00987C5D"/>
    <w:rsid w:val="009D32EC"/>
    <w:rsid w:val="009D3598"/>
    <w:rsid w:val="009F2393"/>
    <w:rsid w:val="00A1470E"/>
    <w:rsid w:val="00A15BCF"/>
    <w:rsid w:val="00A209BE"/>
    <w:rsid w:val="00A365E6"/>
    <w:rsid w:val="00AE7503"/>
    <w:rsid w:val="00B31E16"/>
    <w:rsid w:val="00B42993"/>
    <w:rsid w:val="00B42AE8"/>
    <w:rsid w:val="00B5729D"/>
    <w:rsid w:val="00B71D06"/>
    <w:rsid w:val="00B72C68"/>
    <w:rsid w:val="00BA0EA9"/>
    <w:rsid w:val="00BC0B47"/>
    <w:rsid w:val="00C12C82"/>
    <w:rsid w:val="00C51C58"/>
    <w:rsid w:val="00C71B86"/>
    <w:rsid w:val="00C963B3"/>
    <w:rsid w:val="00CC5256"/>
    <w:rsid w:val="00CD2AC1"/>
    <w:rsid w:val="00D103CD"/>
    <w:rsid w:val="00D34CA1"/>
    <w:rsid w:val="00D51D15"/>
    <w:rsid w:val="00D73F3E"/>
    <w:rsid w:val="00D87682"/>
    <w:rsid w:val="00E01A89"/>
    <w:rsid w:val="00E572AD"/>
    <w:rsid w:val="00EC09FE"/>
    <w:rsid w:val="00ED4BCB"/>
    <w:rsid w:val="00F46354"/>
    <w:rsid w:val="00FA5B7D"/>
    <w:rsid w:val="00FC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4865B"/>
  <w15:docId w15:val="{E5531115-6630-46CC-A2BA-C56105EC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4ABE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4AB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5E1E"/>
    <w:rPr>
      <w:color w:val="808080"/>
      <w:shd w:val="clear" w:color="auto" w:fill="E6E6E6"/>
    </w:rPr>
  </w:style>
  <w:style w:type="paragraph" w:customStyle="1" w:styleId="odstavec">
    <w:name w:val="odstavec"/>
    <w:basedOn w:val="Normln"/>
    <w:rsid w:val="000322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C5A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5A53"/>
  </w:style>
  <w:style w:type="paragraph" w:styleId="Zpat">
    <w:name w:val="footer"/>
    <w:basedOn w:val="Normln"/>
    <w:link w:val="ZpatChar"/>
    <w:uiPriority w:val="99"/>
    <w:unhideWhenUsed/>
    <w:rsid w:val="008C5A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5A53"/>
  </w:style>
  <w:style w:type="paragraph" w:styleId="Textbubliny">
    <w:name w:val="Balloon Text"/>
    <w:basedOn w:val="Normln"/>
    <w:link w:val="TextbublinyChar"/>
    <w:uiPriority w:val="99"/>
    <w:semiHidden/>
    <w:unhideWhenUsed/>
    <w:rsid w:val="00C12C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82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3516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.hecht.cz/zahrada/provzdusnovace/elektrick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z.hecht.cz/Vyhledavani?fraze=hra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z.hecht.cz/zahrada/provzdusnovace/akumulatorov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z.hecht.cz/zahrada/provzdusnovace/motorov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81D44-EFAC-4733-BCD3-82A4D819F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Šárka Lachoutová</cp:lastModifiedBy>
  <cp:revision>2</cp:revision>
  <dcterms:created xsi:type="dcterms:W3CDTF">2023-03-30T21:53:00Z</dcterms:created>
  <dcterms:modified xsi:type="dcterms:W3CDTF">2023-03-30T21:53:00Z</dcterms:modified>
</cp:coreProperties>
</file>