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40"/>
          <w:szCs w:val="4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u w:val="single"/>
          <w:rtl w:val="0"/>
        </w:rPr>
        <w:t xml:space="preserve">REKLAMACE</w:t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Tento formulář použijte v případě, že uplatňujete práva z odpovědnosti za vady, které se vyskytnou na zboží zakoupeném na </w:t>
      </w: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www.manumi.cz</w:t>
        </w:r>
      </w:hyperlink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u w:val="single"/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 ve lhůtě do 24 měsíců od jeho převzetí. </w:t>
      </w:r>
    </w:p>
    <w:p w:rsidR="00000000" w:rsidDel="00000000" w:rsidP="00000000" w:rsidRDefault="00000000" w:rsidRPr="00000000" w14:paraId="0000000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Tento formulář čitelně vyplňte a následně dle svého uvážení:</w:t>
      </w:r>
    </w:p>
    <w:p w:rsidR="00000000" w:rsidDel="00000000" w:rsidP="00000000" w:rsidRDefault="00000000" w:rsidRPr="00000000" w14:paraId="00000006">
      <w:pPr>
        <w:spacing w:after="0" w:line="240" w:lineRule="auto"/>
        <w:ind w:left="-142" w:hanging="14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odevzdejte vyplněný formulář i se zbožím v některé z našich prodejen, odkud si zásilku svezeme vlastní dopravou</w:t>
      </w:r>
    </w:p>
    <w:p w:rsidR="00000000" w:rsidDel="00000000" w:rsidP="00000000" w:rsidRDefault="00000000" w:rsidRPr="00000000" w14:paraId="00000007">
      <w:pPr>
        <w:spacing w:after="0" w:line="240" w:lineRule="auto"/>
        <w:ind w:left="-142" w:hanging="14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- zašlete vyplněný formulář i se zbožím na adresu e-shopu Českou poštou. Doporučujeme odeslat zásilku doporučeně z důvodu možnosti sledování stavu jejího doručení prodávajícímu </w:t>
      </w:r>
    </w:p>
    <w:p w:rsidR="00000000" w:rsidDel="00000000" w:rsidP="00000000" w:rsidRDefault="00000000" w:rsidRPr="00000000" w14:paraId="00000008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spacing w:after="0" w:line="240" w:lineRule="auto"/>
        <w:ind w:hanging="284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Adresa pro vrácení zboží:</w:t>
      </w:r>
    </w:p>
    <w:p w:rsidR="00000000" w:rsidDel="00000000" w:rsidP="00000000" w:rsidRDefault="00000000" w:rsidRPr="00000000" w14:paraId="0000000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Manumi, Na Vršku 4057/18, Jablonec nad Nisou, 46601, tel: +420228229103 </w:t>
      </w:r>
    </w:p>
    <w:p w:rsidR="00000000" w:rsidDel="00000000" w:rsidP="00000000" w:rsidRDefault="00000000" w:rsidRPr="00000000" w14:paraId="0000000B">
      <w:pPr>
        <w:spacing w:after="0" w:line="240" w:lineRule="auto"/>
        <w:ind w:hanging="284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hanging="284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hanging="284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u w:val="single"/>
          <w:rtl w:val="0"/>
        </w:rPr>
        <w:t xml:space="preserve">Oznamuji, že uplatňuji práva z odpovědnosti za vady.</w:t>
      </w:r>
    </w:p>
    <w:p w:rsidR="00000000" w:rsidDel="00000000" w:rsidP="00000000" w:rsidRDefault="00000000" w:rsidRPr="00000000" w14:paraId="0000000E">
      <w:pPr>
        <w:spacing w:after="0" w:line="240" w:lineRule="auto"/>
        <w:ind w:hanging="284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hanging="284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Zboží reklamuji z těchto důvodů:</w:t>
      </w:r>
    </w:p>
    <w:p w:rsidR="00000000" w:rsidDel="00000000" w:rsidP="00000000" w:rsidRDefault="00000000" w:rsidRPr="00000000" w14:paraId="00000010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funkční vada (zboží není použitelné pro svůj účel)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74741402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34950" cy="196850"/>
                <wp:effectExtent b="0" l="0" r="0" t="0"/>
                <wp:wrapNone/>
                <wp:docPr id="74741402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34950" cy="196850"/>
                <wp:effectExtent b="0" l="0" r="0" t="0"/>
                <wp:wrapNone/>
                <wp:docPr id="747414027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34950" cy="196850"/>
                <wp:effectExtent b="0" l="0" r="0" t="0"/>
                <wp:wrapNone/>
                <wp:docPr id="74741402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zboží přišlo poškozené</w:t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34950" cy="196850"/>
                <wp:effectExtent b="0" l="0" r="0" t="0"/>
                <wp:wrapNone/>
                <wp:docPr id="74741402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34950" cy="196850"/>
                <wp:effectExtent b="0" l="0" r="0" t="0"/>
                <wp:wrapNone/>
                <wp:docPr id="74741402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992.000000000000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obdržel(a) jsem jiné zboží/výrobek/sadu, než jsem si objednal(a)</w:t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234950" cy="196850"/>
                <wp:effectExtent b="0" l="0" r="0" t="0"/>
                <wp:wrapNone/>
                <wp:docPr id="74741402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41225" y="3694275"/>
                          <a:ext cx="209550" cy="17145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127000</wp:posOffset>
                </wp:positionV>
                <wp:extent cx="234950" cy="196850"/>
                <wp:effectExtent b="0" l="0" r="0" t="0"/>
                <wp:wrapNone/>
                <wp:docPr id="74741402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0" cy="196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ab/>
        <w:tab/>
        <w:t xml:space="preserve">jiné</w:t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-284" w:firstLine="0"/>
        <w:jc w:val="center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objednávky: 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Kupující = odesílatel reklamovaného zboží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1F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Jméno a příjmení: 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účtu pro zaslání náhrady za reklamované zboží: 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Název banky: _________________________________________________________________________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Datum odeslání reklamovaného zboží: 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Vaše poznámka: </w:t>
      </w:r>
    </w:p>
    <w:p w:rsidR="00000000" w:rsidDel="00000000" w:rsidP="00000000" w:rsidRDefault="00000000" w:rsidRPr="00000000" w14:paraId="0000002B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rFonts w:ascii="Tahoma" w:cs="Tahoma" w:eastAsia="Tahoma" w:hAnsi="Tahoma"/>
        <w:i w:val="1"/>
        <w:color w:val="a6a6a6"/>
        <w:sz w:val="16"/>
        <w:szCs w:val="16"/>
      </w:rPr>
    </w:pPr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Manumi Crafts s.r.o., Třebohostická 564/9, 100 00 Praha 10, IČO: 24260452, </w:t>
    </w:r>
    <w:hyperlink r:id="rId1">
      <w:r w:rsidDel="00000000" w:rsidR="00000000" w:rsidRPr="00000000">
        <w:rPr>
          <w:rFonts w:ascii="Tahoma" w:cs="Tahoma" w:eastAsia="Tahoma" w:hAnsi="Tahoma"/>
          <w:i w:val="1"/>
          <w:color w:val="0000ff"/>
          <w:sz w:val="16"/>
          <w:szCs w:val="16"/>
          <w:u w:val="single"/>
          <w:rtl w:val="0"/>
        </w:rPr>
        <w:t xml:space="preserve">www.manumi.cz</w:t>
      </w:r>
    </w:hyperlink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, </w:t>
    </w:r>
    <w:hyperlink r:id="rId2">
      <w:r w:rsidDel="00000000" w:rsidR="00000000" w:rsidRPr="00000000">
        <w:rPr>
          <w:rFonts w:ascii="Tahoma" w:cs="Tahoma" w:eastAsia="Tahoma" w:hAnsi="Tahoma"/>
          <w:i w:val="1"/>
          <w:color w:val="0000ff"/>
          <w:sz w:val="16"/>
          <w:szCs w:val="16"/>
          <w:u w:val="single"/>
          <w:rtl w:val="0"/>
        </w:rPr>
        <w:t xml:space="preserve">info@manumi.cz</w:t>
      </w:r>
    </w:hyperlink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32147" cy="626774"/>
          <wp:effectExtent b="0" l="0" r="0" t="0"/>
          <wp:docPr descr="Obsah obrázku Grafika, kruh, Písmo, grafický design&#10;&#10;Popis byl vytvořen automaticky" id="747414029" name="image1.png"/>
          <a:graphic>
            <a:graphicData uri="http://schemas.openxmlformats.org/drawingml/2006/picture">
              <pic:pic>
                <pic:nvPicPr>
                  <pic:cNvPr descr="Obsah obrázku Grafika, kruh, Písmo, grafický design&#10;&#10;Popis byl vytvořen automaticky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2147" cy="6267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hlav">
    <w:name w:val="header"/>
    <w:basedOn w:val="Normln"/>
    <w:link w:val="Zhlav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B4F0B"/>
  </w:style>
  <w:style w:type="paragraph" w:styleId="Zpat">
    <w:name w:val="footer"/>
    <w:basedOn w:val="Normln"/>
    <w:link w:val="Zpat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B4F0B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B4F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B4F0B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4340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600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numi.cz" TargetMode="External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numi.cz" TargetMode="External"/><Relationship Id="rId2" Type="http://schemas.openxmlformats.org/officeDocument/2006/relationships/hyperlink" Target="mailto:info@manumi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QsG20cXAxuIhCNAsNE4B1SP7tg==">CgMxLjA4AHIhMUFUYXd2amFWc1N0cDZoWjB1OTVWamQwejZoeDU4TXZq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2023-10-27T10:54:00Z</dcterms:created>
  <dc:creator>Klára</dc:creator>
</cp:coreProperties>
</file>