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3CC39" w14:textId="319416A7" w:rsidR="001B22A6" w:rsidRDefault="001B22A6" w:rsidP="001B22A6">
      <w:pPr>
        <w:spacing w:after="0" w:line="240" w:lineRule="auto"/>
      </w:pPr>
      <w:proofErr w:type="spellStart"/>
      <w:r>
        <w:t>SpaHause</w:t>
      </w:r>
      <w:proofErr w:type="spellEnd"/>
      <w:r>
        <w:t xml:space="preserve"> </w:t>
      </w:r>
      <w:r>
        <w:tab/>
      </w:r>
      <w:r>
        <w:tab/>
      </w:r>
      <w:r w:rsidRPr="001B22A6">
        <w:rPr>
          <w:b/>
          <w:bCs/>
          <w:sz w:val="32"/>
          <w:szCs w:val="32"/>
        </w:rPr>
        <w:t>Snížení tvrdosti</w:t>
      </w:r>
    </w:p>
    <w:p w14:paraId="4175409B" w14:textId="77777777" w:rsidR="001B22A6" w:rsidRDefault="001B22A6" w:rsidP="001B22A6">
      <w:pPr>
        <w:spacing w:after="0" w:line="240" w:lineRule="auto"/>
        <w:rPr>
          <w:b/>
          <w:bCs/>
        </w:rPr>
      </w:pPr>
    </w:p>
    <w:p w14:paraId="48FE765B" w14:textId="1935D691" w:rsidR="001B22A6" w:rsidRDefault="001B22A6" w:rsidP="001B22A6">
      <w:pPr>
        <w:spacing w:after="0" w:line="240" w:lineRule="auto"/>
      </w:pPr>
      <w:r w:rsidRPr="001B22A6">
        <w:rPr>
          <w:b/>
          <w:bCs/>
        </w:rPr>
        <w:t>Obsahuje:</w:t>
      </w:r>
      <w:r>
        <w:tab/>
        <w:t xml:space="preserve">Kyselina </w:t>
      </w:r>
      <w:proofErr w:type="spellStart"/>
      <w:r>
        <w:t>etidronová</w:t>
      </w:r>
      <w:proofErr w:type="spellEnd"/>
    </w:p>
    <w:p w14:paraId="647C17B7" w14:textId="77777777" w:rsidR="001B22A6" w:rsidRDefault="001B22A6" w:rsidP="001B22A6">
      <w:pPr>
        <w:spacing w:after="0" w:line="240" w:lineRule="auto"/>
        <w:rPr>
          <w:b/>
          <w:bCs/>
        </w:rPr>
      </w:pPr>
    </w:p>
    <w:p w14:paraId="650F5E1E" w14:textId="099CEEA6" w:rsidR="001B22A6" w:rsidRPr="001B22A6" w:rsidRDefault="001B22A6" w:rsidP="001B22A6">
      <w:pPr>
        <w:spacing w:after="0" w:line="240" w:lineRule="auto"/>
        <w:rPr>
          <w:b/>
          <w:bCs/>
        </w:rPr>
      </w:pPr>
      <w:r w:rsidRPr="001B22A6">
        <w:rPr>
          <w:b/>
          <w:bCs/>
        </w:rPr>
        <w:t>Výstražný symbol nebezpečnosti</w:t>
      </w:r>
      <w:r w:rsidRPr="001B22A6">
        <w:rPr>
          <w:b/>
          <w:bCs/>
        </w:rPr>
        <w:t>:</w:t>
      </w:r>
      <w:r w:rsidRPr="001B22A6">
        <w:rPr>
          <w:b/>
          <w:bCs/>
        </w:rPr>
        <w:tab/>
        <w:t xml:space="preserve">  </w:t>
      </w:r>
    </w:p>
    <w:p w14:paraId="199A95AB" w14:textId="77777777" w:rsidR="001B22A6" w:rsidRDefault="001B22A6" w:rsidP="001B22A6">
      <w:pPr>
        <w:spacing w:after="0" w:line="240" w:lineRule="auto"/>
      </w:pPr>
      <w:r>
        <w:rPr>
          <w:noProof/>
        </w:rPr>
        <w:drawing>
          <wp:inline distT="0" distB="0" distL="0" distR="0" wp14:anchorId="5569D3BC" wp14:editId="50E11A83">
            <wp:extent cx="895350" cy="895350"/>
            <wp:effectExtent l="0" t="0" r="0" b="0"/>
            <wp:docPr id="17" name="Obrázek 17" descr="Obsah obrázku Písmo, symbol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ázek 17" descr="Obsah obrázku Písmo, symbol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5B8B20" wp14:editId="42F51EC5">
            <wp:extent cx="895350" cy="895350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C7FC3" w14:textId="77777777" w:rsidR="001B22A6" w:rsidRDefault="001B22A6" w:rsidP="001B22A6">
      <w:pPr>
        <w:spacing w:after="0" w:line="240" w:lineRule="auto"/>
        <w:rPr>
          <w:b/>
          <w:bCs/>
        </w:rPr>
      </w:pPr>
    </w:p>
    <w:p w14:paraId="5A6C82C2" w14:textId="3F643D9D" w:rsidR="001B22A6" w:rsidRDefault="001B22A6" w:rsidP="001B22A6">
      <w:pPr>
        <w:spacing w:after="0" w:line="240" w:lineRule="auto"/>
      </w:pPr>
      <w:r w:rsidRPr="001B22A6">
        <w:rPr>
          <w:b/>
          <w:bCs/>
        </w:rPr>
        <w:t>Signální slovo</w:t>
      </w:r>
      <w:r w:rsidRPr="001B22A6">
        <w:rPr>
          <w:b/>
          <w:bCs/>
        </w:rPr>
        <w:t>:</w:t>
      </w:r>
      <w:r>
        <w:t xml:space="preserve"> </w:t>
      </w:r>
      <w:r>
        <w:t xml:space="preserve">Nebezpečí </w:t>
      </w:r>
    </w:p>
    <w:p w14:paraId="54855682" w14:textId="77777777" w:rsidR="001B22A6" w:rsidRDefault="001B22A6" w:rsidP="001B22A6">
      <w:pPr>
        <w:spacing w:after="0" w:line="240" w:lineRule="auto"/>
        <w:rPr>
          <w:b/>
          <w:bCs/>
        </w:rPr>
      </w:pPr>
    </w:p>
    <w:p w14:paraId="3BC86BC2" w14:textId="77777777" w:rsidR="001B22A6" w:rsidRDefault="001B22A6" w:rsidP="001B22A6">
      <w:pPr>
        <w:spacing w:after="0" w:line="240" w:lineRule="auto"/>
      </w:pPr>
      <w:r w:rsidRPr="001B22A6">
        <w:rPr>
          <w:b/>
          <w:bCs/>
        </w:rPr>
        <w:t>Standardní věty o nebezpečnosti:</w:t>
      </w:r>
      <w:r>
        <w:tab/>
      </w:r>
    </w:p>
    <w:p w14:paraId="0FE12AD1" w14:textId="1A54A19B" w:rsidR="001B22A6" w:rsidRDefault="001B22A6" w:rsidP="001B22A6">
      <w:pPr>
        <w:spacing w:after="0" w:line="240" w:lineRule="auto"/>
      </w:pPr>
      <w:r>
        <w:t>H290 Může být korozivní pro kovy.</w:t>
      </w:r>
    </w:p>
    <w:p w14:paraId="4C343B56" w14:textId="77777777" w:rsidR="001B22A6" w:rsidRDefault="001B22A6" w:rsidP="001B22A6">
      <w:pPr>
        <w:spacing w:after="0" w:line="240" w:lineRule="auto"/>
      </w:pPr>
      <w:r>
        <w:t>H302 Zdraví škodlivý při požití.</w:t>
      </w:r>
    </w:p>
    <w:p w14:paraId="0AD540EA" w14:textId="77777777" w:rsidR="001B22A6" w:rsidRDefault="001B22A6" w:rsidP="001B22A6">
      <w:pPr>
        <w:spacing w:after="0" w:line="240" w:lineRule="auto"/>
      </w:pPr>
      <w:r>
        <w:t>H318 Způsobuje vážné poškození očí.</w:t>
      </w:r>
    </w:p>
    <w:p w14:paraId="6F912A44" w14:textId="77777777" w:rsidR="001B22A6" w:rsidRDefault="001B22A6" w:rsidP="001B22A6">
      <w:pPr>
        <w:spacing w:after="0" w:line="240" w:lineRule="auto"/>
        <w:rPr>
          <w:b/>
          <w:bCs/>
        </w:rPr>
      </w:pPr>
    </w:p>
    <w:p w14:paraId="7DB54BAA" w14:textId="77777777" w:rsidR="001B22A6" w:rsidRDefault="001B22A6" w:rsidP="001B22A6">
      <w:pPr>
        <w:spacing w:after="0" w:line="240" w:lineRule="auto"/>
      </w:pPr>
      <w:r w:rsidRPr="001B22A6">
        <w:rPr>
          <w:b/>
          <w:bCs/>
        </w:rPr>
        <w:t>Pokyny pro bezpečné zacházení:</w:t>
      </w:r>
      <w:r>
        <w:tab/>
      </w:r>
    </w:p>
    <w:p w14:paraId="32280F59" w14:textId="2F0F6C2A" w:rsidR="001B22A6" w:rsidRDefault="001B22A6" w:rsidP="001B22A6">
      <w:pPr>
        <w:spacing w:after="0" w:line="240" w:lineRule="auto"/>
      </w:pPr>
      <w:r>
        <w:t>P101 Je-li nutná lékařská pomoc, mějte po ruce obal nebo štítek výrobku.</w:t>
      </w:r>
    </w:p>
    <w:p w14:paraId="45E1A7F7" w14:textId="77777777" w:rsidR="001B22A6" w:rsidRDefault="001B22A6" w:rsidP="001B22A6">
      <w:pPr>
        <w:spacing w:after="0" w:line="240" w:lineRule="auto"/>
      </w:pPr>
      <w:r>
        <w:t>P102 Uchovávejte mimo dosah dětí.</w:t>
      </w:r>
    </w:p>
    <w:p w14:paraId="7CF59860" w14:textId="77777777" w:rsidR="001B22A6" w:rsidRDefault="001B22A6" w:rsidP="001B22A6">
      <w:pPr>
        <w:spacing w:after="0" w:line="240" w:lineRule="auto"/>
      </w:pPr>
      <w:r>
        <w:t>P264 Po manipulaci důkladně omyjte kůži.</w:t>
      </w:r>
    </w:p>
    <w:p w14:paraId="74E39F6C" w14:textId="77777777" w:rsidR="001B22A6" w:rsidRDefault="001B22A6" w:rsidP="001B22A6">
      <w:pPr>
        <w:spacing w:after="0" w:line="240" w:lineRule="auto"/>
      </w:pPr>
      <w:r>
        <w:t>P280 Používejte ochranné rukavice/ ochranné brýle.</w:t>
      </w:r>
    </w:p>
    <w:p w14:paraId="5B67D883" w14:textId="77777777" w:rsidR="001B22A6" w:rsidRDefault="001B22A6" w:rsidP="001B22A6">
      <w:pPr>
        <w:spacing w:after="0" w:line="240" w:lineRule="auto"/>
      </w:pPr>
      <w:r>
        <w:t>P305+351+338 PŘI ZASAŽENÍ OČÍ: Několik minut opatrně vyplachujte vodou. Vyjměte kontaktní čočky, jsou-li nasazeny a pokud je lze vyjmout snadno. Pokračujte ve vyplachování.</w:t>
      </w:r>
    </w:p>
    <w:p w14:paraId="39E9F12F" w14:textId="77777777" w:rsidR="001B22A6" w:rsidRDefault="001B22A6" w:rsidP="001B22A6">
      <w:pPr>
        <w:spacing w:after="0" w:line="240" w:lineRule="auto"/>
      </w:pPr>
      <w:r>
        <w:t>P310 Okamžitě volejte TOXIKOLOGICKÉ INFORMAČNÍ STŘEDISKO nebo lékaře.</w:t>
      </w:r>
    </w:p>
    <w:p w14:paraId="5ED65883" w14:textId="77777777" w:rsidR="001B22A6" w:rsidRDefault="001B22A6" w:rsidP="001B22A6">
      <w:pPr>
        <w:spacing w:after="0" w:line="240" w:lineRule="auto"/>
      </w:pPr>
      <w:r>
        <w:t>P270 Při používání tohoto výrobku nejezte, nepijte ani nekuřte.</w:t>
      </w:r>
    </w:p>
    <w:p w14:paraId="600E7B85" w14:textId="77777777" w:rsidR="001B22A6" w:rsidRDefault="001B22A6" w:rsidP="001B22A6">
      <w:pPr>
        <w:spacing w:after="0" w:line="240" w:lineRule="auto"/>
      </w:pPr>
      <w:r>
        <w:t>P501 Odstraňte obsah/obal nebezpečný odpad.</w:t>
      </w:r>
    </w:p>
    <w:p w14:paraId="26A586AB" w14:textId="77777777" w:rsidR="001B22A6" w:rsidRDefault="001B22A6" w:rsidP="001B22A6">
      <w:pPr>
        <w:spacing w:after="0" w:line="240" w:lineRule="auto"/>
      </w:pPr>
      <w:r>
        <w:t>Další nebezpečnost:</w:t>
      </w:r>
    </w:p>
    <w:p w14:paraId="372C106F" w14:textId="77777777" w:rsidR="001B22A6" w:rsidRDefault="001B22A6" w:rsidP="001B22A6">
      <w:pPr>
        <w:spacing w:after="0" w:line="240" w:lineRule="auto"/>
      </w:pPr>
      <w:r>
        <w:t xml:space="preserve">Směs není hodnocena jako PBT nebo </w:t>
      </w:r>
      <w:proofErr w:type="spellStart"/>
      <w:r>
        <w:t>vPvB</w:t>
      </w:r>
      <w:proofErr w:type="spellEnd"/>
      <w:r>
        <w:t>.</w:t>
      </w:r>
    </w:p>
    <w:p w14:paraId="307F42A6" w14:textId="77777777" w:rsidR="001B22A6" w:rsidRDefault="001B22A6" w:rsidP="001B22A6">
      <w:pPr>
        <w:spacing w:after="0" w:line="240" w:lineRule="auto"/>
      </w:pPr>
    </w:p>
    <w:p w14:paraId="1D2CA95B" w14:textId="77777777" w:rsidR="001B22A6" w:rsidRPr="001B22A6" w:rsidRDefault="001B22A6" w:rsidP="001B22A6">
      <w:pPr>
        <w:spacing w:after="0" w:line="240" w:lineRule="auto"/>
        <w:rPr>
          <w:b/>
          <w:bCs/>
        </w:rPr>
      </w:pPr>
      <w:r w:rsidRPr="001B22A6">
        <w:rPr>
          <w:b/>
          <w:bCs/>
        </w:rPr>
        <w:t>Používejte přípravky bezpečně. Před použitím si vždy přečtěte údaje na obalu.</w:t>
      </w:r>
    </w:p>
    <w:p w14:paraId="71EEA022" w14:textId="77777777" w:rsidR="00490C74" w:rsidRDefault="00490C74"/>
    <w:sectPr w:rsidR="00490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A6"/>
    <w:rsid w:val="001B22A6"/>
    <w:rsid w:val="00490C74"/>
    <w:rsid w:val="00590969"/>
    <w:rsid w:val="007A2ECA"/>
    <w:rsid w:val="0081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D73F"/>
  <w15:chartTrackingRefBased/>
  <w15:docId w15:val="{B5021AA1-53F5-401D-BE39-9AE70A92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22A6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B2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2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2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2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2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2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2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2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2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2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2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2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22A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22A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22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22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22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22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2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B2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2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B2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22A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B22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22A6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B22A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2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22A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22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844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Krupičková</dc:creator>
  <cp:keywords/>
  <dc:description/>
  <cp:lastModifiedBy>Irena Krupičková</cp:lastModifiedBy>
  <cp:revision>1</cp:revision>
  <dcterms:created xsi:type="dcterms:W3CDTF">2024-09-19T09:29:00Z</dcterms:created>
  <dcterms:modified xsi:type="dcterms:W3CDTF">2024-09-19T09:31:00Z</dcterms:modified>
</cp:coreProperties>
</file>