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F9323" w14:textId="1C95F92D" w:rsidR="000D1A04" w:rsidRPr="000D1A04" w:rsidRDefault="000D1A04" w:rsidP="000D1A04">
      <w:pPr>
        <w:spacing w:after="0" w:line="240" w:lineRule="auto"/>
        <w:ind w:left="1416" w:firstLine="708"/>
        <w:rPr>
          <w:b/>
          <w:bCs/>
          <w:sz w:val="32"/>
          <w:szCs w:val="32"/>
        </w:rPr>
      </w:pPr>
      <w:r w:rsidRPr="000D1A04">
        <w:rPr>
          <w:b/>
          <w:bCs/>
          <w:sz w:val="32"/>
          <w:szCs w:val="32"/>
        </w:rPr>
        <w:t xml:space="preserve">PWS </w:t>
      </w:r>
      <w:proofErr w:type="spellStart"/>
      <w:r w:rsidRPr="000D1A04">
        <w:rPr>
          <w:b/>
          <w:bCs/>
          <w:sz w:val="32"/>
          <w:szCs w:val="32"/>
        </w:rPr>
        <w:t>Multi</w:t>
      </w:r>
      <w:proofErr w:type="spellEnd"/>
      <w:r w:rsidRPr="000D1A04">
        <w:rPr>
          <w:b/>
          <w:bCs/>
          <w:sz w:val="32"/>
          <w:szCs w:val="32"/>
        </w:rPr>
        <w:t xml:space="preserve"> tablety 5v1 Mini</w:t>
      </w:r>
    </w:p>
    <w:p w14:paraId="21AC6C00" w14:textId="77777777" w:rsidR="000D1A04" w:rsidRDefault="000D1A04" w:rsidP="000D1A04">
      <w:pPr>
        <w:spacing w:after="0" w:line="240" w:lineRule="auto"/>
      </w:pPr>
    </w:p>
    <w:p w14:paraId="6EB7FE02" w14:textId="4084EADF" w:rsidR="000D1A04" w:rsidRPr="000D1A04" w:rsidRDefault="000D1A04" w:rsidP="000D1A04">
      <w:pPr>
        <w:spacing w:after="0" w:line="240" w:lineRule="auto"/>
        <w:rPr>
          <w:b/>
          <w:bCs/>
        </w:rPr>
      </w:pPr>
      <w:r w:rsidRPr="000D1A04">
        <w:rPr>
          <w:b/>
          <w:bCs/>
        </w:rPr>
        <w:t>Prvky označení</w:t>
      </w:r>
      <w:r w:rsidRPr="000D1A04">
        <w:rPr>
          <w:b/>
          <w:bCs/>
        </w:rPr>
        <w:t>:</w:t>
      </w:r>
    </w:p>
    <w:p w14:paraId="3D91FE73" w14:textId="77777777" w:rsidR="000D1A04" w:rsidRDefault="000D1A04" w:rsidP="000D1A04">
      <w:pPr>
        <w:spacing w:after="0" w:line="240" w:lineRule="auto"/>
        <w:rPr>
          <w:b/>
          <w:bCs/>
        </w:rPr>
      </w:pPr>
    </w:p>
    <w:p w14:paraId="239893E8" w14:textId="3E1EC5AB" w:rsidR="000D1A04" w:rsidRDefault="000D1A04" w:rsidP="000D1A04">
      <w:pPr>
        <w:spacing w:after="0" w:line="240" w:lineRule="auto"/>
      </w:pPr>
      <w:r w:rsidRPr="000D1A04">
        <w:rPr>
          <w:b/>
          <w:bCs/>
        </w:rPr>
        <w:t>Obsahuje:</w:t>
      </w:r>
      <w:r>
        <w:t xml:space="preserve"> </w:t>
      </w:r>
      <w:proofErr w:type="spellStart"/>
      <w:r>
        <w:t>Symklosen</w:t>
      </w:r>
      <w:proofErr w:type="spellEnd"/>
      <w:r>
        <w:t xml:space="preserve"> (Kyselina </w:t>
      </w:r>
      <w:proofErr w:type="spellStart"/>
      <w:r>
        <w:t>trichlorisokyanurová</w:t>
      </w:r>
      <w:proofErr w:type="spellEnd"/>
      <w:r>
        <w:t>); síran hlinitý</w:t>
      </w:r>
      <w:r w:rsidRPr="00E52160">
        <w:t xml:space="preserve"> </w:t>
      </w:r>
    </w:p>
    <w:p w14:paraId="31E0B3A3" w14:textId="77777777" w:rsidR="000D1A04" w:rsidRDefault="000D1A04" w:rsidP="000D1A04">
      <w:pPr>
        <w:spacing w:after="0" w:line="240" w:lineRule="auto"/>
        <w:rPr>
          <w:b/>
          <w:bCs/>
        </w:rPr>
      </w:pPr>
    </w:p>
    <w:p w14:paraId="2F6EE474" w14:textId="7A588B30" w:rsidR="000D1A04" w:rsidRPr="000D1A04" w:rsidRDefault="000D1A04" w:rsidP="000D1A04">
      <w:pPr>
        <w:spacing w:after="0" w:line="240" w:lineRule="auto"/>
        <w:rPr>
          <w:b/>
          <w:bCs/>
        </w:rPr>
      </w:pPr>
      <w:r w:rsidRPr="000D1A04">
        <w:rPr>
          <w:b/>
          <w:bCs/>
        </w:rPr>
        <w:t>Výstražný symbol nebezpečnosti</w:t>
      </w:r>
      <w:r w:rsidRPr="000D1A04">
        <w:rPr>
          <w:b/>
          <w:bCs/>
        </w:rPr>
        <w:t>:</w:t>
      </w:r>
      <w:r w:rsidRPr="000D1A04">
        <w:rPr>
          <w:b/>
          <w:bCs/>
        </w:rPr>
        <w:tab/>
        <w:t xml:space="preserve">   </w:t>
      </w:r>
    </w:p>
    <w:p w14:paraId="4C3F0052" w14:textId="77777777" w:rsidR="000D1A04" w:rsidRDefault="000D1A04" w:rsidP="000D1A04">
      <w:pPr>
        <w:spacing w:after="0" w:line="240" w:lineRule="auto"/>
      </w:pPr>
      <w:r>
        <w:rPr>
          <w:noProof/>
        </w:rPr>
        <w:drawing>
          <wp:inline distT="0" distB="0" distL="0" distR="0" wp14:anchorId="4AC3C6AD" wp14:editId="02CC33B3">
            <wp:extent cx="904875" cy="895350"/>
            <wp:effectExtent l="0" t="0" r="9525" b="0"/>
            <wp:docPr id="28" name="Obrázek 28" descr="Obsah obrázku symbol, logo, Grafi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 28" descr="Obsah obrázku symbol, logo, Grafika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600BC8" wp14:editId="6EE7FC44">
            <wp:extent cx="895350" cy="895350"/>
            <wp:effectExtent l="0" t="0" r="0" b="0"/>
            <wp:docPr id="29" name="Obrázek 29" descr="Obsah obrázku Písmo, symbol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 descr="Obsah obrázku Písmo, symbol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5F1273" wp14:editId="1B53926E">
            <wp:extent cx="895350" cy="895350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558D4" wp14:editId="565B2CA2">
            <wp:extent cx="895350" cy="895350"/>
            <wp:effectExtent l="0" t="0" r="0" b="0"/>
            <wp:docPr id="31" name="Obrázek 31" descr="Obsah obrázku design&#10;&#10;Popis byl vytvořen automaticky se střední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31" descr="Obsah obrázku design&#10;&#10;Popis byl vytvořen automaticky se střední mírou spolehlivo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D159" w14:textId="77777777" w:rsidR="000D1A04" w:rsidRDefault="000D1A04" w:rsidP="000D1A04">
      <w:pPr>
        <w:spacing w:after="0" w:line="240" w:lineRule="auto"/>
        <w:rPr>
          <w:b/>
          <w:bCs/>
        </w:rPr>
      </w:pPr>
    </w:p>
    <w:p w14:paraId="3A76CD92" w14:textId="77777777" w:rsidR="000D1A04" w:rsidRDefault="000D1A04" w:rsidP="000D1A04">
      <w:pPr>
        <w:spacing w:after="0" w:line="240" w:lineRule="auto"/>
      </w:pPr>
      <w:r w:rsidRPr="000D1A04">
        <w:rPr>
          <w:b/>
          <w:bCs/>
        </w:rPr>
        <w:t>Signální slovo</w:t>
      </w:r>
      <w:r w:rsidRPr="000D1A04">
        <w:rPr>
          <w:b/>
          <w:bCs/>
        </w:rPr>
        <w:t>:</w:t>
      </w:r>
      <w:r>
        <w:t xml:space="preserve"> Nebezpečí</w:t>
      </w:r>
    </w:p>
    <w:p w14:paraId="2AE054C1" w14:textId="77777777" w:rsidR="000D1A04" w:rsidRDefault="000D1A04" w:rsidP="000D1A04">
      <w:pPr>
        <w:spacing w:after="0" w:line="240" w:lineRule="auto"/>
      </w:pPr>
    </w:p>
    <w:p w14:paraId="27FC1CE3" w14:textId="7B202A54" w:rsidR="000D1A04" w:rsidRPr="000D1A04" w:rsidRDefault="000D1A04" w:rsidP="000D1A04">
      <w:pPr>
        <w:spacing w:after="0" w:line="240" w:lineRule="auto"/>
        <w:rPr>
          <w:b/>
          <w:bCs/>
        </w:rPr>
      </w:pPr>
      <w:r w:rsidRPr="000D1A04">
        <w:rPr>
          <w:b/>
          <w:bCs/>
        </w:rPr>
        <w:t xml:space="preserve">Standardní věty o nebezpečnosti: </w:t>
      </w:r>
    </w:p>
    <w:p w14:paraId="0DECF4CE" w14:textId="77777777" w:rsidR="000D1A04" w:rsidRDefault="000D1A04" w:rsidP="000D1A04">
      <w:pPr>
        <w:spacing w:after="0" w:line="240" w:lineRule="auto"/>
      </w:pPr>
      <w:r>
        <w:t>H272 Může zesílit požár; oxidant.</w:t>
      </w:r>
    </w:p>
    <w:p w14:paraId="56782920" w14:textId="77777777" w:rsidR="000D1A04" w:rsidRDefault="000D1A04" w:rsidP="000D1A04">
      <w:pPr>
        <w:spacing w:after="0" w:line="240" w:lineRule="auto"/>
      </w:pPr>
      <w:r>
        <w:t>H302 Zdraví škodlivý při požití.</w:t>
      </w:r>
    </w:p>
    <w:p w14:paraId="5ACE837F" w14:textId="77777777" w:rsidR="000D1A04" w:rsidRDefault="000D1A04" w:rsidP="000D1A04">
      <w:pPr>
        <w:spacing w:after="0" w:line="240" w:lineRule="auto"/>
      </w:pPr>
      <w:r>
        <w:t>H318 Způsobuje vážné poškození očí.</w:t>
      </w:r>
    </w:p>
    <w:p w14:paraId="3F9774EE" w14:textId="77777777" w:rsidR="000D1A04" w:rsidRDefault="000D1A04" w:rsidP="000D1A04">
      <w:pPr>
        <w:spacing w:after="0" w:line="240" w:lineRule="auto"/>
      </w:pPr>
      <w:r>
        <w:t>H335 Může způsobit podráždění dýchacích cest.</w:t>
      </w:r>
    </w:p>
    <w:p w14:paraId="306DA77A" w14:textId="77777777" w:rsidR="000D1A04" w:rsidRDefault="000D1A04" w:rsidP="000D1A04">
      <w:pPr>
        <w:spacing w:after="0" w:line="240" w:lineRule="auto"/>
      </w:pPr>
      <w:r>
        <w:t>H410 Vysoce toxický pro vodní organismy, s dlouhodobými účinky.</w:t>
      </w:r>
    </w:p>
    <w:p w14:paraId="79BEC510" w14:textId="77777777" w:rsidR="000D1A04" w:rsidRDefault="000D1A04" w:rsidP="000D1A04">
      <w:pPr>
        <w:spacing w:after="0" w:line="240" w:lineRule="auto"/>
      </w:pPr>
      <w:r>
        <w:t>P101 Je-li nutná lékařská pomoc, mějte po ruce obal nebo štítek výrobku.</w:t>
      </w:r>
    </w:p>
    <w:p w14:paraId="269AFD89" w14:textId="77777777" w:rsidR="000D1A04" w:rsidRDefault="000D1A04" w:rsidP="000D1A04">
      <w:pPr>
        <w:spacing w:after="0" w:line="240" w:lineRule="auto"/>
      </w:pPr>
      <w:r>
        <w:t>P102 Uchovávejte mimo dosah dětí.</w:t>
      </w:r>
    </w:p>
    <w:p w14:paraId="22FD3B07" w14:textId="77777777" w:rsidR="000D1A04" w:rsidRDefault="000D1A04" w:rsidP="000D1A04">
      <w:pPr>
        <w:spacing w:after="0" w:line="240" w:lineRule="auto"/>
      </w:pPr>
      <w:r>
        <w:t>P103 Před použitím si přečtěte údaje na štítku.</w:t>
      </w:r>
    </w:p>
    <w:p w14:paraId="67CE2F3E" w14:textId="77777777" w:rsidR="000D1A04" w:rsidRDefault="000D1A04" w:rsidP="000D1A04">
      <w:pPr>
        <w:spacing w:after="0" w:line="240" w:lineRule="auto"/>
      </w:pPr>
      <w:r>
        <w:t>P210 Chraňte před teplem, horkými povrchy, jiskrami, otevřeným ohněm a jinými zdroji zapálení. Zákaz kouření.</w:t>
      </w:r>
    </w:p>
    <w:p w14:paraId="6BF74419" w14:textId="77777777" w:rsidR="000D1A04" w:rsidRDefault="000D1A04" w:rsidP="000D1A04">
      <w:pPr>
        <w:spacing w:after="0" w:line="240" w:lineRule="auto"/>
      </w:pPr>
      <w:r>
        <w:t>P220 Uchovávejte odděleně od oděvů a jiných hořlavých materiálů.</w:t>
      </w:r>
    </w:p>
    <w:p w14:paraId="07FC667A" w14:textId="77777777" w:rsidR="000D1A04" w:rsidRDefault="000D1A04" w:rsidP="000D1A04">
      <w:pPr>
        <w:spacing w:after="0" w:line="240" w:lineRule="auto"/>
      </w:pPr>
      <w:r>
        <w:t>P264 Po manipulaci důkladně omyjte kůži.</w:t>
      </w:r>
    </w:p>
    <w:p w14:paraId="78F3FF4E" w14:textId="77777777" w:rsidR="000D1A04" w:rsidRDefault="000D1A04" w:rsidP="000D1A04">
      <w:pPr>
        <w:spacing w:after="0" w:line="240" w:lineRule="auto"/>
      </w:pPr>
      <w:r>
        <w:t>P271 Používejte pouze venku nebo v dobře větraných prostorách.</w:t>
      </w:r>
    </w:p>
    <w:p w14:paraId="43963AE3" w14:textId="77777777" w:rsidR="000D1A04" w:rsidRDefault="000D1A04" w:rsidP="000D1A04">
      <w:pPr>
        <w:spacing w:after="0" w:line="240" w:lineRule="auto"/>
      </w:pPr>
      <w:r>
        <w:t xml:space="preserve">P273 Zabraňte uvolnění do životního prostředí. </w:t>
      </w:r>
    </w:p>
    <w:p w14:paraId="755DF180" w14:textId="77777777" w:rsidR="000D1A04" w:rsidRDefault="000D1A04" w:rsidP="000D1A04">
      <w:pPr>
        <w:spacing w:after="0" w:line="240" w:lineRule="auto"/>
      </w:pPr>
      <w:r>
        <w:t>P280 Používejte ochranné rukavice/ ochranné brýle.</w:t>
      </w:r>
    </w:p>
    <w:p w14:paraId="3006AFF1" w14:textId="77777777" w:rsidR="000D1A04" w:rsidRDefault="000D1A04" w:rsidP="000D1A04">
      <w:pPr>
        <w:spacing w:after="0" w:line="240" w:lineRule="auto"/>
      </w:pPr>
      <w:r>
        <w:t>P301+P312 PŘI POŽITÍ: Necítíte-li se dobře volejte TOXIKOLOGICKÉ INFORMAČNÍ STŘEDISKO (224 919 293, 224 915 402, 224 914 575) nebo lékaře.</w:t>
      </w:r>
    </w:p>
    <w:p w14:paraId="0B986E85" w14:textId="77777777" w:rsidR="000D1A04" w:rsidRDefault="000D1A04" w:rsidP="000D1A04">
      <w:pPr>
        <w:spacing w:after="0" w:line="240" w:lineRule="auto"/>
      </w:pPr>
      <w:r>
        <w:t>P330 Vypláchněte ústa.</w:t>
      </w:r>
    </w:p>
    <w:p w14:paraId="71D4A01B" w14:textId="77777777" w:rsidR="000D1A04" w:rsidRDefault="000D1A04" w:rsidP="000D1A04">
      <w:pPr>
        <w:spacing w:after="0" w:line="240" w:lineRule="auto"/>
      </w:pPr>
      <w:r>
        <w:t>P304 + P340 PŘI VDECHNUTÍ: Přeneste postiženého na čerstvý vzduch a ponechte jej v klidu v poloze usnadňující dýchání.</w:t>
      </w:r>
    </w:p>
    <w:p w14:paraId="050F2A11" w14:textId="77777777" w:rsidR="000D1A04" w:rsidRDefault="000D1A04" w:rsidP="000D1A04">
      <w:pPr>
        <w:spacing w:after="0" w:line="240" w:lineRule="auto"/>
      </w:pPr>
      <w:r>
        <w:t>P305+351+338 PŘI ZASAŽENÍ OČÍ: Několik minut opatrně vyplachujte vodou. Vyjměte kontaktní čočky, jsou-li nasazeny a pokud je lze vyjmout snadno. Pokračujte ve vyplachování.</w:t>
      </w:r>
    </w:p>
    <w:p w14:paraId="31CD8433" w14:textId="77777777" w:rsidR="000D1A04" w:rsidRDefault="000D1A04" w:rsidP="000D1A04">
      <w:pPr>
        <w:spacing w:after="0" w:line="240" w:lineRule="auto"/>
      </w:pPr>
      <w:r>
        <w:t>P501 Odstraňte obsah/obal nebezpečný odpad.</w:t>
      </w:r>
    </w:p>
    <w:p w14:paraId="345570F2" w14:textId="77777777" w:rsidR="000D1A04" w:rsidRDefault="000D1A04" w:rsidP="000D1A04">
      <w:pPr>
        <w:spacing w:after="0" w:line="240" w:lineRule="auto"/>
      </w:pPr>
      <w:r>
        <w:t>EUH031 Uvolňuje toxický plyn při styku s kyselinami.</w:t>
      </w:r>
    </w:p>
    <w:p w14:paraId="4CDAB447" w14:textId="77777777" w:rsidR="000D1A04" w:rsidRDefault="000D1A04" w:rsidP="000D1A04">
      <w:pPr>
        <w:spacing w:after="0" w:line="240" w:lineRule="auto"/>
      </w:pPr>
      <w:r>
        <w:t>EUH206 Pozor! Nepoužívejte společně s jinými výrobky. Může uvolňovat nebezpečné plyny (chlor)</w:t>
      </w:r>
    </w:p>
    <w:p w14:paraId="7D42E2C1" w14:textId="77777777" w:rsidR="000D1A04" w:rsidRDefault="000D1A04" w:rsidP="000D1A04">
      <w:pPr>
        <w:spacing w:after="0" w:line="240" w:lineRule="auto"/>
      </w:pPr>
    </w:p>
    <w:p w14:paraId="0A01F396" w14:textId="77777777" w:rsidR="000D1A04" w:rsidRPr="000D1A04" w:rsidRDefault="000D1A04" w:rsidP="000D1A04">
      <w:pPr>
        <w:spacing w:after="0" w:line="240" w:lineRule="auto"/>
        <w:rPr>
          <w:b/>
          <w:bCs/>
        </w:rPr>
      </w:pPr>
      <w:r w:rsidRPr="000D1A04">
        <w:rPr>
          <w:b/>
          <w:bCs/>
        </w:rPr>
        <w:t>Používejte přípravky bezpečně. Před použitím si vždy přečtěte údaje na obalu.</w:t>
      </w:r>
    </w:p>
    <w:p w14:paraId="07EA8382" w14:textId="77777777" w:rsidR="000D1A04" w:rsidRDefault="000D1A04" w:rsidP="000D1A04">
      <w:pPr>
        <w:spacing w:after="0" w:line="240" w:lineRule="auto"/>
      </w:pPr>
      <w:r w:rsidRPr="000D1A04">
        <w:rPr>
          <w:b/>
          <w:bCs/>
        </w:rPr>
        <w:t>Používejte biocidní přípravky bezpečně. Před použitím si vždy přečtěte údaje na obalu</w:t>
      </w:r>
      <w:r>
        <w:t>.</w:t>
      </w:r>
    </w:p>
    <w:p w14:paraId="2F801391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04"/>
    <w:rsid w:val="000D1A04"/>
    <w:rsid w:val="00490C74"/>
    <w:rsid w:val="00590969"/>
    <w:rsid w:val="007A2ECA"/>
    <w:rsid w:val="0081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9E80"/>
  <w15:chartTrackingRefBased/>
  <w15:docId w15:val="{0221FDF5-7858-41E8-84E9-7B4B0664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A0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1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1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1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1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1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1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1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1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1A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1A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1A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1A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1A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1A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1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1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1A0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1A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1A04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1A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1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1A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1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1</cp:revision>
  <dcterms:created xsi:type="dcterms:W3CDTF">2024-09-19T09:38:00Z</dcterms:created>
  <dcterms:modified xsi:type="dcterms:W3CDTF">2024-09-19T09:41:00Z</dcterms:modified>
</cp:coreProperties>
</file>